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3B63160F" w:rsidR="00D00627" w:rsidRPr="00692DEB" w:rsidRDefault="00D00627" w:rsidP="00D00627">
      <w:pPr>
        <w:pStyle w:val="CRCoverPage"/>
        <w:outlineLvl w:val="0"/>
        <w:rPr>
          <w:b/>
          <w:sz w:val="24"/>
          <w:lang w:val="en-US"/>
        </w:rPr>
      </w:pPr>
      <w:r w:rsidRPr="00692DEB">
        <w:rPr>
          <w:rFonts w:cs="Arial"/>
          <w:b/>
          <w:sz w:val="24"/>
          <w:lang w:val="en-US"/>
        </w:rPr>
        <w:t>3GPP TSG RAN WG2 Meeting #1</w:t>
      </w:r>
      <w:r w:rsidR="00D93D27">
        <w:rPr>
          <w:rFonts w:cs="Arial"/>
          <w:b/>
          <w:sz w:val="24"/>
          <w:lang w:val="en-US"/>
        </w:rPr>
        <w:t>2</w:t>
      </w:r>
      <w:r w:rsidR="00161E60">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sidR="008F5099">
        <w:rPr>
          <w:rFonts w:cs="Arial"/>
          <w:b/>
          <w:sz w:val="24"/>
          <w:lang w:val="en-US"/>
        </w:rPr>
        <w:t xml:space="preserve">            </w:t>
      </w:r>
      <w:r w:rsidRPr="00D04D51">
        <w:rPr>
          <w:rFonts w:cs="Arial"/>
          <w:b/>
          <w:sz w:val="24"/>
          <w:lang w:val="en-US"/>
        </w:rPr>
        <w:t>R2-2</w:t>
      </w:r>
      <w:r w:rsidR="004B34C4">
        <w:rPr>
          <w:rFonts w:cs="Arial"/>
          <w:b/>
          <w:sz w:val="24"/>
          <w:lang w:val="en-US"/>
        </w:rPr>
        <w:t>300702</w:t>
      </w:r>
      <w:r w:rsidRPr="00692DEB">
        <w:rPr>
          <w:rFonts w:cs="Arial"/>
          <w:b/>
          <w:sz w:val="24"/>
          <w:lang w:val="en-US"/>
        </w:rPr>
        <w:br/>
      </w:r>
      <w:r w:rsidR="00161E60">
        <w:rPr>
          <w:b/>
          <w:sz w:val="24"/>
          <w:szCs w:val="24"/>
          <w:lang w:val="en-US"/>
        </w:rPr>
        <w:t>Athens</w:t>
      </w:r>
      <w:r w:rsidRPr="00692DEB">
        <w:rPr>
          <w:b/>
          <w:sz w:val="24"/>
          <w:szCs w:val="24"/>
          <w:lang w:val="en-US"/>
        </w:rPr>
        <w:t>,</w:t>
      </w:r>
      <w:r w:rsidR="00906300">
        <w:rPr>
          <w:b/>
          <w:sz w:val="24"/>
          <w:szCs w:val="24"/>
          <w:lang w:val="en-US"/>
        </w:rPr>
        <w:t xml:space="preserve"> </w:t>
      </w:r>
      <w:r w:rsidR="00161E60">
        <w:rPr>
          <w:b/>
          <w:sz w:val="24"/>
          <w:szCs w:val="24"/>
          <w:lang w:val="en-US"/>
        </w:rPr>
        <w:t>Greece</w:t>
      </w:r>
      <w:r w:rsidR="00906300">
        <w:rPr>
          <w:b/>
          <w:sz w:val="24"/>
          <w:szCs w:val="24"/>
          <w:lang w:val="en-US"/>
        </w:rPr>
        <w:t>,</w:t>
      </w:r>
      <w:r w:rsidRPr="00692DEB">
        <w:rPr>
          <w:b/>
          <w:sz w:val="24"/>
          <w:szCs w:val="24"/>
          <w:lang w:val="en-US"/>
        </w:rPr>
        <w:t xml:space="preserve"> </w:t>
      </w:r>
      <w:r w:rsidR="00161E60">
        <w:rPr>
          <w:b/>
          <w:sz w:val="24"/>
          <w:szCs w:val="24"/>
          <w:lang w:val="en-US"/>
        </w:rPr>
        <w:t>27</w:t>
      </w:r>
      <w:r>
        <w:rPr>
          <w:b/>
          <w:sz w:val="24"/>
          <w:szCs w:val="24"/>
          <w:vertAlign w:val="superscript"/>
          <w:lang w:val="en-US"/>
        </w:rPr>
        <w:t>th</w:t>
      </w:r>
      <w:r w:rsidR="00161E60">
        <w:rPr>
          <w:b/>
          <w:sz w:val="24"/>
          <w:szCs w:val="24"/>
          <w:vertAlign w:val="superscript"/>
          <w:lang w:val="en-US"/>
        </w:rPr>
        <w:t xml:space="preserve"> </w:t>
      </w:r>
      <w:r w:rsidR="00161E60"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sidR="00161E60">
        <w:rPr>
          <w:b/>
          <w:sz w:val="24"/>
          <w:szCs w:val="24"/>
          <w:lang w:val="en-US"/>
        </w:rPr>
        <w:t>3</w:t>
      </w:r>
      <w:r w:rsidR="00161E60">
        <w:rPr>
          <w:b/>
          <w:sz w:val="24"/>
          <w:szCs w:val="24"/>
          <w:vertAlign w:val="superscript"/>
          <w:lang w:val="en-US"/>
        </w:rPr>
        <w:t>rd</w:t>
      </w:r>
      <w:r>
        <w:rPr>
          <w:b/>
          <w:sz w:val="24"/>
          <w:szCs w:val="24"/>
          <w:lang w:val="en-US"/>
        </w:rPr>
        <w:t xml:space="preserve"> </w:t>
      </w:r>
      <w:r w:rsidR="00161E60">
        <w:rPr>
          <w:b/>
          <w:sz w:val="24"/>
          <w:szCs w:val="24"/>
          <w:lang w:val="en-US"/>
        </w:rPr>
        <w:t>March</w:t>
      </w:r>
      <w:r w:rsidRPr="00692DEB">
        <w:rPr>
          <w:b/>
          <w:sz w:val="24"/>
          <w:szCs w:val="24"/>
          <w:lang w:val="en-US"/>
        </w:rPr>
        <w:t xml:space="preserve"> 202</w:t>
      </w:r>
      <w:r w:rsidR="00161E60">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60365FF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F00DB">
        <w:rPr>
          <w:rFonts w:ascii="Arial" w:eastAsia="MS Mincho" w:hAnsi="Arial" w:cs="Arial"/>
          <w:b/>
          <w:bCs/>
          <w:color w:val="auto"/>
          <w:sz w:val="24"/>
          <w:lang w:eastAsia="en-US"/>
        </w:rPr>
        <w:t>5</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C25293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F69CF">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0F2C26">
        <w:rPr>
          <w:rFonts w:ascii="AppleSystemUIFont" w:hAnsi="AppleSystemUIFont" w:cs="AppleSystemUIFont"/>
          <w:b/>
          <w:bCs/>
          <w:color w:val="auto"/>
          <w:sz w:val="26"/>
          <w:szCs w:val="26"/>
          <w:lang w:eastAsia="zh-CN"/>
        </w:rPr>
        <w:t>CHO enhancement in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7DE827C0" w14:textId="02A3BCB1" w:rsidR="00CD6CA4" w:rsidRDefault="00CD6CA4" w:rsidP="00CD6CA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5013114" wp14:editId="688E14EB">
                <wp:simplePos x="0" y="0"/>
                <wp:positionH relativeFrom="column">
                  <wp:posOffset>64135</wp:posOffset>
                </wp:positionH>
                <wp:positionV relativeFrom="paragraph">
                  <wp:posOffset>398780</wp:posOffset>
                </wp:positionV>
                <wp:extent cx="5478780" cy="368300"/>
                <wp:effectExtent l="0" t="0" r="7620" b="12700"/>
                <wp:wrapTopAndBottom/>
                <wp:docPr id="5" name="Text Box 5"/>
                <wp:cNvGraphicFramePr/>
                <a:graphic xmlns:a="http://schemas.openxmlformats.org/drawingml/2006/main">
                  <a:graphicData uri="http://schemas.microsoft.com/office/word/2010/wordprocessingShape">
                    <wps:wsp>
                      <wps:cNvSpPr txBox="1"/>
                      <wps:spPr>
                        <a:xfrm>
                          <a:off x="0" y="0"/>
                          <a:ext cx="5478780" cy="368300"/>
                        </a:xfrm>
                        <a:prstGeom prst="rect">
                          <a:avLst/>
                        </a:prstGeom>
                        <a:solidFill>
                          <a:schemeClr val="lt1"/>
                        </a:solidFill>
                        <a:ln w="6350">
                          <a:solidFill>
                            <a:prstClr val="black"/>
                          </a:solidFill>
                        </a:ln>
                      </wps:spPr>
                      <wps:txb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013114" id="_x0000_t202" coordsize="21600,21600" o:spt="202" path="m,l,21600r21600,l21600,xe">
                <v:stroke joinstyle="miter"/>
                <v:path gradientshapeok="t" o:connecttype="rect"/>
              </v:shapetype>
              <v:shape id="Text Box 5" o:spid="_x0000_s1026" type="#_x0000_t202" style="position:absolute;margin-left:5.05pt;margin-top:31.4pt;width:431.4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" fillcolor="white [3201]" strokeweight=".5pt">
                <v:textbo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v:textbox>
                <w10:wrap type="topAndBottom"/>
              </v:shape>
            </w:pict>
          </mc:Fallback>
        </mc:AlternateContent>
      </w:r>
      <w:r>
        <w:rPr>
          <w:lang w:eastAsia="zh-CN"/>
        </w:rPr>
        <w:t xml:space="preserve">The Network Energy saving (NES) WID RP-223540 was agreed in RAN#98-e [1], the WI objective on CHO enhancement for NES is copied below: </w:t>
      </w:r>
    </w:p>
    <w:p w14:paraId="4E49EC75" w14:textId="2811DF06" w:rsidR="00CD6CA4" w:rsidRDefault="00CD6CA4" w:rsidP="00CD6CA4">
      <w:pPr>
        <w:pStyle w:val="NO"/>
        <w:spacing w:before="180"/>
        <w:ind w:left="0" w:firstLine="0"/>
        <w:rPr>
          <w:lang w:eastAsia="zh-CN"/>
        </w:rPr>
      </w:pPr>
      <w:r>
        <w:rPr>
          <w:lang w:eastAsia="zh-CN"/>
        </w:rPr>
        <w:t xml:space="preserve">In this contribution, we share our view on </w:t>
      </w:r>
      <w:r w:rsidR="00A26287">
        <w:rPr>
          <w:lang w:eastAsia="zh-CN"/>
        </w:rPr>
        <w:t xml:space="preserve">CHO procedure enhancement(s) based on source </w:t>
      </w:r>
      <w:r w:rsidR="00D87261">
        <w:rPr>
          <w:lang w:eastAsia="zh-CN"/>
        </w:rPr>
        <w:t xml:space="preserve">cell </w:t>
      </w:r>
      <w:r w:rsidR="00A26287">
        <w:rPr>
          <w:lang w:eastAsia="zh-CN"/>
        </w:rPr>
        <w:t>and target cell's NES mode.</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7F4E4E8" w14:textId="5EF55E06" w:rsidR="00AE2685" w:rsidRDefault="00AE2685" w:rsidP="00AE2685">
      <w:pPr>
        <w:pStyle w:val="Heading2"/>
        <w:rPr>
          <w:lang w:val="en-US"/>
        </w:rPr>
      </w:pPr>
      <w:bookmarkStart w:id="1" w:name="OLE_LINK1"/>
      <w:bookmarkStart w:id="2" w:name="OLE_LINK2"/>
      <w:bookmarkEnd w:id="0"/>
      <w:r>
        <w:t xml:space="preserve">2.1 </w:t>
      </w:r>
      <w:r>
        <w:rPr>
          <w:lang w:val="en-US"/>
        </w:rPr>
        <w:t xml:space="preserve">General discussion </w:t>
      </w:r>
    </w:p>
    <w:p w14:paraId="369F7423" w14:textId="60C5FCBB" w:rsidR="001224FF" w:rsidRDefault="00F9082F" w:rsidP="001224FF">
      <w:pPr>
        <w:rPr>
          <w:lang w:val="en-GB"/>
        </w:rPr>
      </w:pPr>
      <w:r>
        <w:rPr>
          <w:noProof/>
          <w:lang w:val="en-GB"/>
        </w:rPr>
        <mc:AlternateContent>
          <mc:Choice Requires="wps">
            <w:drawing>
              <wp:anchor distT="0" distB="0" distL="114300" distR="114300" simplePos="0" relativeHeight="251661312" behindDoc="0" locked="0" layoutInCell="1" allowOverlap="1" wp14:anchorId="73300B14" wp14:editId="4761F380">
                <wp:simplePos x="0" y="0"/>
                <wp:positionH relativeFrom="column">
                  <wp:posOffset>62230</wp:posOffset>
                </wp:positionH>
                <wp:positionV relativeFrom="paragraph">
                  <wp:posOffset>397510</wp:posOffset>
                </wp:positionV>
                <wp:extent cx="5821045" cy="2358000"/>
                <wp:effectExtent l="0" t="0" r="8255" b="17145"/>
                <wp:wrapTopAndBottom/>
                <wp:docPr id="2" name="Text Box 2"/>
                <wp:cNvGraphicFramePr/>
                <a:graphic xmlns:a="http://schemas.openxmlformats.org/drawingml/2006/main">
                  <a:graphicData uri="http://schemas.microsoft.com/office/word/2010/wordprocessingShape">
                    <wps:wsp>
                      <wps:cNvSpPr txBox="1"/>
                      <wps:spPr>
                        <a:xfrm>
                          <a:off x="0" y="0"/>
                          <a:ext cx="5821045" cy="2358000"/>
                        </a:xfrm>
                        <a:prstGeom prst="rect">
                          <a:avLst/>
                        </a:prstGeom>
                        <a:solidFill>
                          <a:schemeClr val="lt1"/>
                        </a:solidFill>
                        <a:ln w="6350">
                          <a:solidFill>
                            <a:prstClr val="black"/>
                          </a:solidFill>
                        </a:ln>
                      </wps:spPr>
                      <wps:txbx>
                        <w:txbxContent>
                          <w:p w14:paraId="6177BABA" w14:textId="77777777" w:rsidR="00467D68" w:rsidRPr="00E97819" w:rsidRDefault="00467D68" w:rsidP="00467D68">
                            <w:pPr>
                              <w:pStyle w:val="Heading3"/>
                              <w:rPr>
                                <w:rFonts w:eastAsia="DengXian"/>
                              </w:rPr>
                            </w:pPr>
                            <w:bookmarkStart w:id="3" w:name="_Toc120880178"/>
                            <w:r w:rsidRPr="00E97819">
                              <w:rPr>
                                <w:rFonts w:eastAsia="DengXian"/>
                              </w:rPr>
                              <w:t>6.5.2</w:t>
                            </w:r>
                            <w:r w:rsidRPr="00E97819">
                              <w:rPr>
                                <w:rFonts w:eastAsia="DengXian"/>
                              </w:rPr>
                              <w:tab/>
                              <w:t>Connected mode mobility</w:t>
                            </w:r>
                            <w:bookmarkEnd w:id="3"/>
                          </w:p>
                          <w:p w14:paraId="4943499C" w14:textId="77777777" w:rsidR="00467D68" w:rsidRPr="00E97819" w:rsidRDefault="00467D68" w:rsidP="00467D68">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356BCFEC" w14:textId="77777777" w:rsidR="00467D68" w:rsidRPr="00E97819" w:rsidRDefault="00467D68" w:rsidP="00467D68">
                            <w:pPr>
                              <w:pStyle w:val="B1"/>
                            </w:pPr>
                            <w:r>
                              <w:t>1.</w:t>
                            </w:r>
                            <w:r>
                              <w:tab/>
                            </w:r>
                            <w:r w:rsidRPr="00E97819">
                              <w:t>Evaluation of conditional handover conditions depending on the NES mode of source/target cell,</w:t>
                            </w:r>
                          </w:p>
                          <w:p w14:paraId="041459F1" w14:textId="77777777" w:rsidR="00467D68" w:rsidRPr="00E97819" w:rsidRDefault="00467D68" w:rsidP="00467D68">
                            <w:pPr>
                              <w:pStyle w:val="B1"/>
                            </w:pPr>
                            <w:r>
                              <w:t>2.</w:t>
                            </w:r>
                            <w:r>
                              <w:tab/>
                            </w:r>
                            <w:r w:rsidRPr="00E97819">
                              <w:t>How to indicate to UE the triggering of the CHO evaluation is up to the WI phase.</w:t>
                            </w:r>
                          </w:p>
                          <w:p w14:paraId="1BCB37C9" w14:textId="77777777" w:rsidR="00467D68" w:rsidRPr="00E97819" w:rsidRDefault="00467D68" w:rsidP="00467D68">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5E27ED90" w14:textId="77777777" w:rsidR="00467D68" w:rsidRPr="00E97819" w:rsidRDefault="00467D68" w:rsidP="00467D68">
                            <w:pPr>
                              <w:spacing w:afterLines="50" w:after="120"/>
                              <w:rPr>
                                <w:rFonts w:ascii="Times" w:hAnsi="Times"/>
                              </w:rPr>
                            </w:pPr>
                            <w:r w:rsidRPr="00E97819">
                              <w:rPr>
                                <w:rFonts w:ascii="Times" w:hAnsi="Times"/>
                              </w:rPr>
                              <w:t>From RAN2 perspective, CHO enhancements are feasible.</w:t>
                            </w:r>
                          </w:p>
                          <w:p w14:paraId="42DD250B" w14:textId="75AB79F8" w:rsidR="00F9082F" w:rsidRPr="00467D68" w:rsidRDefault="00467D68" w:rsidP="00467D68">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00B14" id="Text Box 2" o:spid="_x0000_s1027" type="#_x0000_t202" style="position:absolute;margin-left:4.9pt;margin-top:31.3pt;width:458.35pt;height:18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" fillcolor="white [3201]" strokeweight=".5pt">
                <v:textbox>
                  <w:txbxContent>
                    <w:p w14:paraId="6177BABA" w14:textId="77777777" w:rsidR="00467D68" w:rsidRPr="00E97819" w:rsidRDefault="00467D68" w:rsidP="00467D68">
                      <w:pPr>
                        <w:pStyle w:val="Heading3"/>
                        <w:rPr>
                          <w:rFonts w:eastAsia="DengXian"/>
                        </w:rPr>
                      </w:pPr>
                      <w:bookmarkStart w:id="4" w:name="_Toc120880178"/>
                      <w:r w:rsidRPr="00E97819">
                        <w:rPr>
                          <w:rFonts w:eastAsia="DengXian"/>
                        </w:rPr>
                        <w:t>6.5.2</w:t>
                      </w:r>
                      <w:r w:rsidRPr="00E97819">
                        <w:rPr>
                          <w:rFonts w:eastAsia="DengXian"/>
                        </w:rPr>
                        <w:tab/>
                        <w:t>Connected mode mobility</w:t>
                      </w:r>
                      <w:bookmarkEnd w:id="4"/>
                    </w:p>
                    <w:p w14:paraId="4943499C" w14:textId="77777777" w:rsidR="00467D68" w:rsidRPr="00E97819" w:rsidRDefault="00467D68" w:rsidP="00467D68">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356BCFEC" w14:textId="77777777" w:rsidR="00467D68" w:rsidRPr="00E97819" w:rsidRDefault="00467D68" w:rsidP="00467D68">
                      <w:pPr>
                        <w:pStyle w:val="B1"/>
                      </w:pPr>
                      <w:r>
                        <w:t>1.</w:t>
                      </w:r>
                      <w:r>
                        <w:tab/>
                      </w:r>
                      <w:r w:rsidRPr="00E97819">
                        <w:t>Evaluation of conditional handover conditions depending on the NES mode of source/target cell,</w:t>
                      </w:r>
                    </w:p>
                    <w:p w14:paraId="041459F1" w14:textId="77777777" w:rsidR="00467D68" w:rsidRPr="00E97819" w:rsidRDefault="00467D68" w:rsidP="00467D68">
                      <w:pPr>
                        <w:pStyle w:val="B1"/>
                      </w:pPr>
                      <w:r>
                        <w:t>2.</w:t>
                      </w:r>
                      <w:r>
                        <w:tab/>
                      </w:r>
                      <w:r w:rsidRPr="00E97819">
                        <w:t>How to indicate to UE the triggering of the CHO evaluation is up to the WI phase.</w:t>
                      </w:r>
                    </w:p>
                    <w:p w14:paraId="1BCB37C9" w14:textId="77777777" w:rsidR="00467D68" w:rsidRPr="00E97819" w:rsidRDefault="00467D68" w:rsidP="00467D68">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5E27ED90" w14:textId="77777777" w:rsidR="00467D68" w:rsidRPr="00E97819" w:rsidRDefault="00467D68" w:rsidP="00467D68">
                      <w:pPr>
                        <w:spacing w:afterLines="50" w:after="120"/>
                        <w:rPr>
                          <w:rFonts w:ascii="Times" w:hAnsi="Times"/>
                        </w:rPr>
                      </w:pPr>
                      <w:r w:rsidRPr="00E97819">
                        <w:rPr>
                          <w:rFonts w:ascii="Times" w:hAnsi="Times"/>
                        </w:rPr>
                        <w:t>From RAN2 perspective, CHO enhancements are feasible.</w:t>
                      </w:r>
                    </w:p>
                    <w:p w14:paraId="42DD250B" w14:textId="75AB79F8" w:rsidR="00F9082F" w:rsidRPr="00467D68" w:rsidRDefault="00467D68" w:rsidP="00467D68">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v:textbox>
                <w10:wrap type="topAndBottom"/>
              </v:shape>
            </w:pict>
          </mc:Fallback>
        </mc:AlternateContent>
      </w:r>
      <w:r w:rsidR="00044C40">
        <w:rPr>
          <w:lang w:eastAsia="zh-CN"/>
        </w:rPr>
        <w:t xml:space="preserve">CHO enhancement was extensively discussed during </w:t>
      </w:r>
      <w:r w:rsidR="00130D0D">
        <w:rPr>
          <w:lang w:eastAsia="zh-CN"/>
        </w:rPr>
        <w:t>study item phase</w:t>
      </w:r>
      <w:r w:rsidR="001224FF">
        <w:rPr>
          <w:lang w:val="en-GB"/>
        </w:rPr>
        <w:t>, and captured in TR 38.864 [2]. We copy the related part below:</w:t>
      </w:r>
    </w:p>
    <w:p w14:paraId="1E372E78" w14:textId="4F0C03D3" w:rsidR="001224FF" w:rsidRDefault="001224FF" w:rsidP="001224FF">
      <w:pPr>
        <w:rPr>
          <w:lang w:val="en-GB"/>
        </w:rPr>
      </w:pPr>
      <w:r>
        <w:rPr>
          <w:lang w:val="en-GB"/>
        </w:rPr>
        <w:t xml:space="preserve"> </w:t>
      </w:r>
    </w:p>
    <w:p w14:paraId="29AEB26B" w14:textId="311A26AD" w:rsidR="005D3834" w:rsidRDefault="005D3834" w:rsidP="00F526E2">
      <w:pPr>
        <w:rPr>
          <w:b/>
          <w:bCs/>
          <w:color w:val="auto"/>
        </w:rPr>
      </w:pPr>
      <w:r>
        <w:rPr>
          <w:lang w:eastAsia="zh-CN"/>
        </w:rPr>
        <w:t xml:space="preserve">As can be observed from both WID objective [1] and TR 38.864 [2], there are two scenarios considered: CHO enhancement </w:t>
      </w:r>
      <w:r>
        <w:rPr>
          <w:lang w:val="en-GB"/>
        </w:rPr>
        <w:t xml:space="preserve">based on source cell NES node and CHO enhancement based on target cell NES mode. </w:t>
      </w:r>
      <w:r w:rsidR="00B85205">
        <w:rPr>
          <w:lang w:val="en-GB"/>
        </w:rPr>
        <w:t>To reduce solution market fragment, we prefer to have an unified CHO enhancement framework to handle both scenarios, i.e. not introduce two mutual-exclusive solutions based on source cell NES mode and target cell NES mode respectively</w:t>
      </w:r>
    </w:p>
    <w:p w14:paraId="4FC6B9AA" w14:textId="6156D8E8" w:rsidR="00AE2685" w:rsidRPr="00351E8B" w:rsidRDefault="00F526E2" w:rsidP="00351E8B">
      <w:pPr>
        <w:rPr>
          <w:b/>
          <w:bCs/>
          <w:color w:val="auto"/>
        </w:rPr>
      </w:pPr>
      <w:r w:rsidRPr="00AE4DB5">
        <w:rPr>
          <w:b/>
          <w:bCs/>
          <w:color w:val="auto"/>
        </w:rPr>
        <w:t xml:space="preserve">Proposal </w:t>
      </w:r>
      <w:r>
        <w:rPr>
          <w:b/>
          <w:bCs/>
          <w:color w:val="auto"/>
        </w:rPr>
        <w:t>1</w:t>
      </w:r>
      <w:r w:rsidRPr="00AE4DB5">
        <w:rPr>
          <w:b/>
          <w:bCs/>
          <w:color w:val="auto"/>
        </w:rPr>
        <w:t>:</w:t>
      </w:r>
      <w:r>
        <w:rPr>
          <w:b/>
          <w:bCs/>
          <w:color w:val="auto"/>
        </w:rPr>
        <w:t xml:space="preserve"> Introduce one unified CHO enhancement framework based on both source cell and target cell NES mode, i.e. not introduce two </w:t>
      </w:r>
      <w:r w:rsidR="00B85205">
        <w:rPr>
          <w:b/>
          <w:bCs/>
          <w:color w:val="auto"/>
        </w:rPr>
        <w:t xml:space="preserve">mutual-exclusive </w:t>
      </w:r>
      <w:r>
        <w:rPr>
          <w:b/>
          <w:bCs/>
          <w:color w:val="auto"/>
        </w:rPr>
        <w:t>solutions based on source cell NE</w:t>
      </w:r>
      <w:r w:rsidR="00A03193">
        <w:rPr>
          <w:b/>
          <w:bCs/>
          <w:color w:val="auto"/>
        </w:rPr>
        <w:t>S</w:t>
      </w:r>
      <w:r>
        <w:rPr>
          <w:b/>
          <w:bCs/>
          <w:color w:val="auto"/>
        </w:rPr>
        <w:t xml:space="preserve"> mode and target cell NES mode </w:t>
      </w:r>
      <w:r w:rsidR="00B85205">
        <w:rPr>
          <w:b/>
          <w:bCs/>
          <w:color w:val="auto"/>
        </w:rPr>
        <w:t>respectively</w:t>
      </w:r>
      <w:r w:rsidR="009C3CDA">
        <w:rPr>
          <w:b/>
          <w:bCs/>
          <w:color w:val="auto"/>
        </w:rPr>
        <w:t>.</w:t>
      </w:r>
      <w:r>
        <w:rPr>
          <w:b/>
          <w:bCs/>
          <w:color w:val="auto"/>
        </w:rPr>
        <w:t xml:space="preserve"> </w:t>
      </w:r>
    </w:p>
    <w:bookmarkEnd w:id="1"/>
    <w:bookmarkEnd w:id="2"/>
    <w:p w14:paraId="28FD3F9E" w14:textId="632F0D5F" w:rsidR="005735B7" w:rsidRDefault="005735B7" w:rsidP="005735B7">
      <w:pPr>
        <w:pStyle w:val="Heading2"/>
        <w:rPr>
          <w:lang w:val="en-US"/>
        </w:rPr>
      </w:pPr>
      <w:r>
        <w:lastRenderedPageBreak/>
        <w:t>2.</w:t>
      </w:r>
      <w:r w:rsidR="00AE2685">
        <w:t>2</w:t>
      </w:r>
      <w:r>
        <w:t xml:space="preserve"> </w:t>
      </w:r>
      <w:r w:rsidR="00AE2685">
        <w:rPr>
          <w:lang w:val="en-US"/>
        </w:rPr>
        <w:t>CHO enhancement based on source cell NES mode</w:t>
      </w:r>
      <w:r>
        <w:rPr>
          <w:lang w:val="en-US"/>
        </w:rPr>
        <w:t xml:space="preserve"> </w:t>
      </w:r>
    </w:p>
    <w:p w14:paraId="53B55703" w14:textId="256A2271" w:rsidR="008E69CE" w:rsidRDefault="008E69CE" w:rsidP="005735B7">
      <w:r>
        <w:rPr>
          <w:noProof/>
          <w:lang w:val="en-GB"/>
        </w:rPr>
        <mc:AlternateContent>
          <mc:Choice Requires="wps">
            <w:drawing>
              <wp:anchor distT="0" distB="0" distL="114300" distR="114300" simplePos="0" relativeHeight="251663360" behindDoc="0" locked="0" layoutInCell="1" allowOverlap="1" wp14:anchorId="423DC4AA" wp14:editId="1CB1D3B9">
                <wp:simplePos x="0" y="0"/>
                <wp:positionH relativeFrom="column">
                  <wp:posOffset>-30480</wp:posOffset>
                </wp:positionH>
                <wp:positionV relativeFrom="paragraph">
                  <wp:posOffset>401320</wp:posOffset>
                </wp:positionV>
                <wp:extent cx="5642610" cy="1379220"/>
                <wp:effectExtent l="0" t="0" r="8890" b="17780"/>
                <wp:wrapTopAndBottom/>
                <wp:docPr id="6" name="Text Box 6"/>
                <wp:cNvGraphicFramePr/>
                <a:graphic xmlns:a="http://schemas.openxmlformats.org/drawingml/2006/main">
                  <a:graphicData uri="http://schemas.microsoft.com/office/word/2010/wordprocessingShape">
                    <wps:wsp>
                      <wps:cNvSpPr txBox="1"/>
                      <wps:spPr>
                        <a:xfrm>
                          <a:off x="0" y="0"/>
                          <a:ext cx="5642610" cy="1379220"/>
                        </a:xfrm>
                        <a:prstGeom prst="rect">
                          <a:avLst/>
                        </a:prstGeom>
                        <a:solidFill>
                          <a:schemeClr val="lt1"/>
                        </a:solidFill>
                        <a:ln w="6350">
                          <a:solidFill>
                            <a:prstClr val="black"/>
                          </a:solidFill>
                        </a:ln>
                      </wps:spPr>
                      <wps:txbx>
                        <w:txbxContent>
                          <w:p w14:paraId="5BAD32A7" w14:textId="77777777" w:rsidR="008E69CE" w:rsidRPr="00E97819" w:rsidRDefault="008E69CE" w:rsidP="008E69CE">
                            <w:pPr>
                              <w:pStyle w:val="Heading3"/>
                              <w:rPr>
                                <w:rFonts w:eastAsia="DengXian"/>
                              </w:rPr>
                            </w:pPr>
                            <w:r w:rsidRPr="00E97819">
                              <w:rPr>
                                <w:rFonts w:eastAsia="DengXian"/>
                              </w:rPr>
                              <w:t>6.5.2</w:t>
                            </w:r>
                            <w:r w:rsidRPr="00E97819">
                              <w:rPr>
                                <w:rFonts w:eastAsia="DengXian"/>
                              </w:rPr>
                              <w:tab/>
                              <w:t>Connected mode mobility</w:t>
                            </w:r>
                          </w:p>
                          <w:p w14:paraId="1E7D2A34" w14:textId="77777777" w:rsidR="008E69CE" w:rsidRPr="00E97819" w:rsidRDefault="008E69CE" w:rsidP="008E69CE">
                            <w:pPr>
                              <w:spacing w:afterLines="50" w:after="120"/>
                              <w:rPr>
                                <w:rFonts w:ascii="Times" w:hAnsi="Times"/>
                              </w:rPr>
                            </w:pPr>
                            <w:r w:rsidRPr="00E97819">
                              <w:rPr>
                                <w:rFonts w:ascii="Times" w:hAnsi="Times"/>
                              </w:rPr>
                              <w:t xml:space="preserve">During the switching of NES modes, it is possible to </w:t>
                            </w:r>
                            <w:r w:rsidRPr="008E69CE">
                              <w:rPr>
                                <w:rFonts w:ascii="Times" w:hAnsi="Times"/>
                                <w:highlight w:val="yellow"/>
                              </w:rPr>
                              <w:t>handover the UEs faster</w:t>
                            </w:r>
                            <w:r w:rsidRPr="00E97819">
                              <w:rPr>
                                <w:rFonts w:ascii="Times" w:hAnsi="Times"/>
                              </w:rPr>
                              <w:t xml:space="preserve"> by enhancing the CHO framework with:</w:t>
                            </w:r>
                          </w:p>
                          <w:p w14:paraId="42C8D832" w14:textId="77777777" w:rsidR="008E69CE" w:rsidRPr="00E97819" w:rsidRDefault="008E69CE" w:rsidP="008E69CE">
                            <w:pPr>
                              <w:pStyle w:val="B1"/>
                            </w:pPr>
                            <w:r>
                              <w:t>1.</w:t>
                            </w:r>
                            <w:r>
                              <w:tab/>
                            </w:r>
                            <w:r w:rsidRPr="00E97819">
                              <w:t>Evaluation of conditional handover conditions depending on the NES mode of source/target cell,</w:t>
                            </w:r>
                          </w:p>
                          <w:p w14:paraId="2E1ABEB2" w14:textId="77777777" w:rsidR="008E69CE" w:rsidRPr="00E97819" w:rsidRDefault="008E69CE" w:rsidP="008E69CE">
                            <w:pPr>
                              <w:pStyle w:val="B1"/>
                            </w:pPr>
                            <w:r>
                              <w:t>2.</w:t>
                            </w:r>
                            <w:r>
                              <w:tab/>
                            </w:r>
                            <w:r w:rsidRPr="00E97819">
                              <w:t>How to indicate to UE the triggering of the CHO evaluation is up to the WI phase.</w:t>
                            </w:r>
                          </w:p>
                          <w:p w14:paraId="322AB4C8" w14:textId="59BB6AFB" w:rsidR="008E69CE" w:rsidRPr="00467D68" w:rsidRDefault="008E69CE" w:rsidP="008E69CE">
                            <w:pPr>
                              <w:spacing w:afterLines="50" w:after="120"/>
                              <w:rPr>
                                <w:rFonts w:ascii="Times" w:hAnsi="Tim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3DC4AA" id="_x0000_t202" coordsize="21600,21600" o:spt="202" path="m,l,21600r21600,l21600,xe">
                <v:stroke joinstyle="miter"/>
                <v:path gradientshapeok="t" o:connecttype="rect"/>
              </v:shapetype>
              <v:shape id="Text Box 6" o:spid="_x0000_s1028" type="#_x0000_t202" style="position:absolute;margin-left:-2.4pt;margin-top:31.6pt;width:444.3pt;height:10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" fillcolor="white [3201]" strokeweight=".5pt">
                <v:textbox>
                  <w:txbxContent>
                    <w:p w14:paraId="5BAD32A7" w14:textId="77777777" w:rsidR="008E69CE" w:rsidRPr="00E97819" w:rsidRDefault="008E69CE" w:rsidP="008E69CE">
                      <w:pPr>
                        <w:pStyle w:val="Heading3"/>
                        <w:rPr>
                          <w:rFonts w:eastAsia="DengXian"/>
                        </w:rPr>
                      </w:pPr>
                      <w:r w:rsidRPr="00E97819">
                        <w:rPr>
                          <w:rFonts w:eastAsia="DengXian"/>
                        </w:rPr>
                        <w:t>6.5.2</w:t>
                      </w:r>
                      <w:r w:rsidRPr="00E97819">
                        <w:rPr>
                          <w:rFonts w:eastAsia="DengXian"/>
                        </w:rPr>
                        <w:tab/>
                        <w:t>Connected mode mobility</w:t>
                      </w:r>
                    </w:p>
                    <w:p w14:paraId="1E7D2A34" w14:textId="77777777" w:rsidR="008E69CE" w:rsidRPr="00E97819" w:rsidRDefault="008E69CE" w:rsidP="008E69CE">
                      <w:pPr>
                        <w:spacing w:afterLines="50" w:after="120"/>
                        <w:rPr>
                          <w:rFonts w:ascii="Times" w:hAnsi="Times"/>
                        </w:rPr>
                      </w:pPr>
                      <w:r w:rsidRPr="00E97819">
                        <w:rPr>
                          <w:rFonts w:ascii="Times" w:hAnsi="Times"/>
                        </w:rPr>
                        <w:t xml:space="preserve">During the switching of NES modes, it is possible to </w:t>
                      </w:r>
                      <w:r w:rsidRPr="008E69CE">
                        <w:rPr>
                          <w:rFonts w:ascii="Times" w:hAnsi="Times"/>
                          <w:highlight w:val="yellow"/>
                        </w:rPr>
                        <w:t>handover the UEs faster</w:t>
                      </w:r>
                      <w:r w:rsidRPr="00E97819">
                        <w:rPr>
                          <w:rFonts w:ascii="Times" w:hAnsi="Times"/>
                        </w:rPr>
                        <w:t xml:space="preserve"> by enhancing the CHO framework with:</w:t>
                      </w:r>
                    </w:p>
                    <w:p w14:paraId="42C8D832" w14:textId="77777777" w:rsidR="008E69CE" w:rsidRPr="00E97819" w:rsidRDefault="008E69CE" w:rsidP="008E69CE">
                      <w:pPr>
                        <w:pStyle w:val="B1"/>
                      </w:pPr>
                      <w:r>
                        <w:t>1.</w:t>
                      </w:r>
                      <w:r>
                        <w:tab/>
                      </w:r>
                      <w:r w:rsidRPr="00E97819">
                        <w:t>Evaluation of conditional handover conditions depending on the NES mode of source/target cell,</w:t>
                      </w:r>
                    </w:p>
                    <w:p w14:paraId="2E1ABEB2" w14:textId="77777777" w:rsidR="008E69CE" w:rsidRPr="00E97819" w:rsidRDefault="008E69CE" w:rsidP="008E69CE">
                      <w:pPr>
                        <w:pStyle w:val="B1"/>
                      </w:pPr>
                      <w:r>
                        <w:t>2.</w:t>
                      </w:r>
                      <w:r>
                        <w:tab/>
                      </w:r>
                      <w:r w:rsidRPr="00E97819">
                        <w:t>How to indicate to UE the triggering of the CHO evaluation is up to the WI phase.</w:t>
                      </w:r>
                    </w:p>
                    <w:p w14:paraId="322AB4C8" w14:textId="59BB6AFB" w:rsidR="008E69CE" w:rsidRPr="00467D68" w:rsidRDefault="008E69CE" w:rsidP="008E69CE">
                      <w:pPr>
                        <w:spacing w:afterLines="50" w:after="120"/>
                        <w:rPr>
                          <w:rFonts w:ascii="Times" w:hAnsi="Times"/>
                        </w:rPr>
                      </w:pPr>
                    </w:p>
                  </w:txbxContent>
                </v:textbox>
                <w10:wrap type="topAndBottom"/>
              </v:shape>
            </w:pict>
          </mc:Fallback>
        </mc:AlternateContent>
      </w:r>
      <w:r>
        <w:t xml:space="preserve">As captured in TR 38.864 [2], the motivation </w:t>
      </w:r>
      <w:r w:rsidR="00EF399C">
        <w:t xml:space="preserve">of </w:t>
      </w:r>
      <w:r>
        <w:t>CHO enhancement</w:t>
      </w:r>
      <w:r w:rsidR="00D103B6">
        <w:t xml:space="preserve"> based on source cell NES mode is to enable faster HO. </w:t>
      </w:r>
    </w:p>
    <w:p w14:paraId="540840DD" w14:textId="4A80175C" w:rsidR="008E69CE" w:rsidRDefault="008E69CE" w:rsidP="005735B7"/>
    <w:p w14:paraId="67F3141E" w14:textId="461B783B" w:rsidR="0078555D" w:rsidRDefault="00D103B6" w:rsidP="00D103B6">
      <w:pPr>
        <w:rPr>
          <w:lang w:eastAsia="zh-CN"/>
        </w:rPr>
      </w:pPr>
      <w:r>
        <w:t>Our understanding on the "</w:t>
      </w:r>
      <w:r w:rsidR="00574AAB">
        <w:t xml:space="preserve">motivation of </w:t>
      </w:r>
      <w:r>
        <w:t xml:space="preserve">handover the UE faster" is to </w:t>
      </w:r>
      <w:r>
        <w:rPr>
          <w:lang w:eastAsia="zh-CN"/>
        </w:rPr>
        <w:t>a</w:t>
      </w:r>
      <w:r w:rsidR="005735B7">
        <w:rPr>
          <w:lang w:eastAsia="zh-CN"/>
        </w:rPr>
        <w:t xml:space="preserve">llow the </w:t>
      </w:r>
      <w:r w:rsidR="00365AEA">
        <w:rPr>
          <w:lang w:eastAsia="zh-CN"/>
        </w:rPr>
        <w:t>source cell</w:t>
      </w:r>
      <w:r w:rsidR="005735B7">
        <w:rPr>
          <w:lang w:eastAsia="zh-CN"/>
        </w:rPr>
        <w:t xml:space="preserve"> to </w:t>
      </w:r>
      <w:r w:rsidR="00F275C1">
        <w:rPr>
          <w:lang w:eastAsia="zh-CN"/>
        </w:rPr>
        <w:t>enter</w:t>
      </w:r>
      <w:r w:rsidR="005735B7">
        <w:rPr>
          <w:lang w:eastAsia="zh-CN"/>
        </w:rPr>
        <w:t xml:space="preserve"> NES mode </w:t>
      </w:r>
      <w:r w:rsidR="00325CBF">
        <w:rPr>
          <w:lang w:eastAsia="zh-CN"/>
        </w:rPr>
        <w:t>faster</w:t>
      </w:r>
      <w:r w:rsidR="005735B7">
        <w:rPr>
          <w:lang w:eastAsia="zh-CN"/>
        </w:rPr>
        <w:t xml:space="preserve"> </w:t>
      </w:r>
      <w:r w:rsidR="00134C03">
        <w:rPr>
          <w:lang w:eastAsia="zh-CN"/>
        </w:rPr>
        <w:t>via</w:t>
      </w:r>
      <w:r w:rsidR="005735B7">
        <w:rPr>
          <w:lang w:eastAsia="zh-CN"/>
        </w:rPr>
        <w:t xml:space="preserve"> a group of UEs </w:t>
      </w:r>
      <w:r w:rsidR="00134C03">
        <w:rPr>
          <w:lang w:eastAsia="zh-CN"/>
        </w:rPr>
        <w:t>executi</w:t>
      </w:r>
      <w:r w:rsidR="00CC64E3">
        <w:rPr>
          <w:lang w:eastAsia="zh-CN"/>
        </w:rPr>
        <w:t>ng</w:t>
      </w:r>
      <w:r w:rsidR="00134C03">
        <w:rPr>
          <w:lang w:eastAsia="zh-CN"/>
        </w:rPr>
        <w:t xml:space="preserve"> CHO </w:t>
      </w:r>
      <w:r w:rsidR="005735B7">
        <w:rPr>
          <w:lang w:eastAsia="zh-CN"/>
        </w:rPr>
        <w:t>to another cell</w:t>
      </w:r>
      <w:r w:rsidR="00455FEB">
        <w:rPr>
          <w:lang w:eastAsia="zh-CN"/>
        </w:rPr>
        <w:t xml:space="preserve"> simultaneously</w:t>
      </w:r>
      <w:r w:rsidR="000629B2">
        <w:rPr>
          <w:lang w:eastAsia="zh-CN"/>
        </w:rPr>
        <w:t>. In addition, faster entering NES mode can</w:t>
      </w:r>
      <w:r w:rsidR="00EF5CF7">
        <w:rPr>
          <w:lang w:eastAsia="zh-CN"/>
        </w:rPr>
        <w:t xml:space="preserve"> </w:t>
      </w:r>
      <w:r w:rsidR="00356EDD">
        <w:rPr>
          <w:lang w:eastAsia="zh-CN"/>
        </w:rPr>
        <w:t xml:space="preserve">increase source cell NES gain, and </w:t>
      </w:r>
      <w:r w:rsidR="00EF5CF7">
        <w:rPr>
          <w:lang w:eastAsia="zh-CN"/>
        </w:rPr>
        <w:t>avoid</w:t>
      </w:r>
      <w:r w:rsidR="005735B7" w:rsidRPr="000F7916">
        <w:rPr>
          <w:lang w:eastAsia="zh-CN"/>
        </w:rPr>
        <w:t xml:space="preserve"> </w:t>
      </w:r>
      <w:r w:rsidR="002F6DA6">
        <w:rPr>
          <w:lang w:eastAsia="zh-CN"/>
        </w:rPr>
        <w:t xml:space="preserve">that </w:t>
      </w:r>
      <w:r w:rsidR="00325CBF">
        <w:rPr>
          <w:lang w:eastAsia="zh-CN"/>
        </w:rPr>
        <w:t>source cell</w:t>
      </w:r>
      <w:r w:rsidR="005735B7" w:rsidRPr="000F7916">
        <w:rPr>
          <w:lang w:eastAsia="zh-CN"/>
        </w:rPr>
        <w:t xml:space="preserve"> in </w:t>
      </w:r>
      <w:r w:rsidR="005735B7">
        <w:rPr>
          <w:lang w:eastAsia="zh-CN"/>
        </w:rPr>
        <w:t>NES</w:t>
      </w:r>
      <w:r w:rsidR="005735B7" w:rsidRPr="000F7916">
        <w:rPr>
          <w:lang w:eastAsia="zh-CN"/>
        </w:rPr>
        <w:t xml:space="preserve"> mode can’t serve these UE or can’t satisfy their QoS requirement</w:t>
      </w:r>
      <w:r w:rsidR="009F0E99">
        <w:rPr>
          <w:lang w:eastAsia="zh-CN"/>
        </w:rPr>
        <w:t>.</w:t>
      </w:r>
    </w:p>
    <w:p w14:paraId="43FB650A" w14:textId="2D93E5FB" w:rsidR="000629B2" w:rsidRDefault="0078555D" w:rsidP="0078555D">
      <w:pPr>
        <w:pStyle w:val="Caption"/>
        <w:spacing w:after="120"/>
      </w:pPr>
      <w:r>
        <w:t>Observation 1</w:t>
      </w:r>
      <w:r w:rsidRPr="006C095D">
        <w:t xml:space="preserve">: </w:t>
      </w:r>
      <w:r w:rsidR="004F20DF">
        <w:t xml:space="preserve">Source cell </w:t>
      </w:r>
      <w:r w:rsidR="004F20DF">
        <w:rPr>
          <w:lang w:eastAsia="zh-CN"/>
        </w:rPr>
        <w:t>f</w:t>
      </w:r>
      <w:r w:rsidR="00252AEA">
        <w:rPr>
          <w:lang w:eastAsia="zh-CN"/>
        </w:rPr>
        <w:t xml:space="preserve">aster entering NES mode can </w:t>
      </w:r>
      <w:r w:rsidR="00356EDD">
        <w:rPr>
          <w:lang w:eastAsia="zh-CN"/>
        </w:rPr>
        <w:t xml:space="preserve">increase source cell NES gain, and </w:t>
      </w:r>
      <w:r w:rsidR="00252AEA">
        <w:rPr>
          <w:lang w:eastAsia="zh-CN"/>
        </w:rPr>
        <w:t>avoid</w:t>
      </w:r>
      <w:r w:rsidR="00252AEA" w:rsidRPr="000F7916">
        <w:rPr>
          <w:lang w:eastAsia="zh-CN"/>
        </w:rPr>
        <w:t xml:space="preserve"> </w:t>
      </w:r>
      <w:r w:rsidR="00252AEA">
        <w:rPr>
          <w:lang w:eastAsia="zh-CN"/>
        </w:rPr>
        <w:t>that source cell</w:t>
      </w:r>
      <w:r w:rsidR="00252AEA" w:rsidRPr="000F7916">
        <w:rPr>
          <w:lang w:eastAsia="zh-CN"/>
        </w:rPr>
        <w:t xml:space="preserve"> in </w:t>
      </w:r>
      <w:r w:rsidR="00252AEA">
        <w:rPr>
          <w:lang w:eastAsia="zh-CN"/>
        </w:rPr>
        <w:t>NES</w:t>
      </w:r>
      <w:r w:rsidR="00252AEA" w:rsidRPr="000F7916">
        <w:rPr>
          <w:lang w:eastAsia="zh-CN"/>
        </w:rPr>
        <w:t xml:space="preserve"> mode can’t serve </w:t>
      </w:r>
      <w:r w:rsidR="002A52A5">
        <w:rPr>
          <w:lang w:eastAsia="zh-CN"/>
        </w:rPr>
        <w:t>Rel-18</w:t>
      </w:r>
      <w:r w:rsidR="00252AEA" w:rsidRPr="000F7916">
        <w:rPr>
          <w:lang w:eastAsia="zh-CN"/>
        </w:rPr>
        <w:t xml:space="preserve"> UE</w:t>
      </w:r>
      <w:r w:rsidR="00A76441">
        <w:rPr>
          <w:lang w:eastAsia="zh-CN"/>
        </w:rPr>
        <w:t>s</w:t>
      </w:r>
      <w:r w:rsidR="00252AEA" w:rsidRPr="000F7916">
        <w:rPr>
          <w:lang w:eastAsia="zh-CN"/>
        </w:rPr>
        <w:t xml:space="preserve"> or can’t satisfy their QoS requirement</w:t>
      </w:r>
      <w:r w:rsidR="00252AEA">
        <w:rPr>
          <w:lang w:eastAsia="zh-CN"/>
        </w:rPr>
        <w:t>.</w:t>
      </w:r>
    </w:p>
    <w:p w14:paraId="4BEDC0F6" w14:textId="60B612C8" w:rsidR="005735B7" w:rsidRDefault="007D184E" w:rsidP="00D103B6">
      <w:pPr>
        <w:rPr>
          <w:lang w:eastAsia="zh-CN"/>
        </w:rPr>
      </w:pPr>
      <w:r>
        <w:rPr>
          <w:lang w:eastAsia="zh-CN"/>
        </w:rPr>
        <w:t>We would like to confirm this is RAN2 common understanding:</w:t>
      </w:r>
    </w:p>
    <w:p w14:paraId="22C03B90" w14:textId="03FEE45B" w:rsidR="007D184E" w:rsidRDefault="007D184E" w:rsidP="00325CBF">
      <w:pPr>
        <w:pStyle w:val="Caption"/>
        <w:spacing w:after="120"/>
      </w:pPr>
      <w:r>
        <w:t xml:space="preserve">Proposal </w:t>
      </w:r>
      <w:r w:rsidRPr="006C095D">
        <w:t xml:space="preserve">2: </w:t>
      </w:r>
      <w:r>
        <w:rPr>
          <w:lang w:eastAsia="zh-CN"/>
        </w:rPr>
        <w:t xml:space="preserve">RAN2 confirm the motivation of CHO enhancement based on source cell NES mode is </w:t>
      </w:r>
      <w:r>
        <w:t xml:space="preserve">to </w:t>
      </w:r>
      <w:r>
        <w:rPr>
          <w:lang w:eastAsia="zh-CN"/>
        </w:rPr>
        <w:t xml:space="preserve">allow the </w:t>
      </w:r>
      <w:r w:rsidR="00730183">
        <w:rPr>
          <w:lang w:eastAsia="zh-CN"/>
        </w:rPr>
        <w:t>source cell</w:t>
      </w:r>
      <w:r>
        <w:rPr>
          <w:lang w:eastAsia="zh-CN"/>
        </w:rPr>
        <w:t xml:space="preserve"> to </w:t>
      </w:r>
      <w:r w:rsidR="00586212">
        <w:rPr>
          <w:lang w:eastAsia="zh-CN"/>
        </w:rPr>
        <w:t>enter</w:t>
      </w:r>
      <w:r>
        <w:rPr>
          <w:lang w:eastAsia="zh-CN"/>
        </w:rPr>
        <w:t xml:space="preserve"> NES mode </w:t>
      </w:r>
      <w:r w:rsidR="00325CBF">
        <w:rPr>
          <w:lang w:eastAsia="zh-CN"/>
        </w:rPr>
        <w:t>fast</w:t>
      </w:r>
      <w:r w:rsidR="00342A80">
        <w:rPr>
          <w:lang w:eastAsia="zh-CN"/>
        </w:rPr>
        <w:t>er</w:t>
      </w:r>
      <w:r w:rsidR="00325CBF">
        <w:rPr>
          <w:lang w:eastAsia="zh-CN"/>
        </w:rPr>
        <w:t xml:space="preserve"> </w:t>
      </w:r>
      <w:r w:rsidR="00222DB9">
        <w:rPr>
          <w:lang w:eastAsia="zh-CN"/>
        </w:rPr>
        <w:t>via</w:t>
      </w:r>
      <w:r>
        <w:rPr>
          <w:lang w:eastAsia="zh-CN"/>
        </w:rPr>
        <w:t xml:space="preserve"> a group of UEs </w:t>
      </w:r>
      <w:r w:rsidR="00222DB9">
        <w:rPr>
          <w:lang w:eastAsia="zh-CN"/>
        </w:rPr>
        <w:t xml:space="preserve">executing CHO </w:t>
      </w:r>
      <w:r>
        <w:rPr>
          <w:lang w:eastAsia="zh-CN"/>
        </w:rPr>
        <w:t>to another cell</w:t>
      </w:r>
      <w:r w:rsidR="00455FEB">
        <w:rPr>
          <w:lang w:eastAsia="zh-CN"/>
        </w:rPr>
        <w:t xml:space="preserve"> simultaneously</w:t>
      </w:r>
      <w:r w:rsidR="002D59AB">
        <w:rPr>
          <w:lang w:eastAsia="zh-CN"/>
        </w:rPr>
        <w:t>.</w:t>
      </w:r>
    </w:p>
    <w:p w14:paraId="14C0497B" w14:textId="4FE7580D" w:rsidR="00CD326E" w:rsidRDefault="00385542" w:rsidP="005735B7">
      <w:r>
        <w:t xml:space="preserve">To </w:t>
      </w:r>
      <w:r w:rsidR="00F319F4">
        <w:t>achieve this motivation, we think an NES specific CHO condition can be introduced</w:t>
      </w:r>
      <w:r w:rsidR="0008467D">
        <w:t>, which is evaluated by the UE  only</w:t>
      </w:r>
      <w:r w:rsidR="00F319F4">
        <w:t xml:space="preserve"> when it detects the source cell enters NES mode. Specifically, </w:t>
      </w:r>
      <w:r w:rsidR="00CD326E">
        <w:t>the procedure can be described as follows:</w:t>
      </w:r>
    </w:p>
    <w:p w14:paraId="5A2B4033" w14:textId="0123074F" w:rsidR="00134EF1" w:rsidRDefault="00CD326E" w:rsidP="00134EF1">
      <w:pPr>
        <w:pStyle w:val="ListParagraph"/>
        <w:numPr>
          <w:ilvl w:val="0"/>
          <w:numId w:val="33"/>
        </w:numPr>
        <w:ind w:firstLineChars="0"/>
      </w:pPr>
      <w:r w:rsidRPr="00D47B1B">
        <w:rPr>
          <w:b/>
          <w:bCs/>
        </w:rPr>
        <w:t>Step 1:</w:t>
      </w:r>
      <w:r>
        <w:t xml:space="preserve"> S</w:t>
      </w:r>
      <w:r w:rsidR="00F319F4">
        <w:t xml:space="preserve">ource cell </w:t>
      </w:r>
      <w:r w:rsidR="00435564">
        <w:t xml:space="preserve">(in normal mode) </w:t>
      </w:r>
      <w:r>
        <w:t>configures</w:t>
      </w:r>
      <w:r w:rsidR="00F319F4">
        <w:t xml:space="preserve"> both legacy CHO condition</w:t>
      </w:r>
      <w:r>
        <w:t xml:space="preserve"> (i.e. </w:t>
      </w:r>
      <w:proofErr w:type="spellStart"/>
      <w:r w:rsidR="00B75D51" w:rsidRPr="00134EF1">
        <w:rPr>
          <w:i/>
          <w:iCs/>
        </w:rPr>
        <w:t>ConditionalReconfiguration</w:t>
      </w:r>
      <w:proofErr w:type="spellEnd"/>
      <w:r w:rsidR="00201425">
        <w:t>)</w:t>
      </w:r>
      <w:r w:rsidR="00F319F4">
        <w:t xml:space="preserve"> and NES specific CHO condition</w:t>
      </w:r>
      <w:r w:rsidR="00B75D51">
        <w:t xml:space="preserve"> (e.g. </w:t>
      </w:r>
      <w:proofErr w:type="spellStart"/>
      <w:r w:rsidR="00B75D51" w:rsidRPr="00134EF1">
        <w:rPr>
          <w:i/>
          <w:iCs/>
        </w:rPr>
        <w:t>ConditionalReconfigurationNES</w:t>
      </w:r>
      <w:proofErr w:type="spellEnd"/>
      <w:r w:rsidR="00B75D51">
        <w:t>)</w:t>
      </w:r>
      <w:r w:rsidR="00F319F4">
        <w:t xml:space="preserve"> to </w:t>
      </w:r>
      <w:r>
        <w:t>a group of</w:t>
      </w:r>
      <w:r w:rsidR="00F319F4">
        <w:t xml:space="preserve"> </w:t>
      </w:r>
      <w:r>
        <w:t xml:space="preserve">Rel-18 NES capable </w:t>
      </w:r>
      <w:r w:rsidR="00F319F4">
        <w:t>UE</w:t>
      </w:r>
      <w:r>
        <w:t>(s) via legacy UE dedicated CHO command.</w:t>
      </w:r>
    </w:p>
    <w:p w14:paraId="24A7607E" w14:textId="000DD6A6" w:rsidR="00CE5DE7" w:rsidRDefault="00D47B1B" w:rsidP="00833703">
      <w:pPr>
        <w:pStyle w:val="ListParagraph"/>
        <w:numPr>
          <w:ilvl w:val="1"/>
          <w:numId w:val="33"/>
        </w:numPr>
        <w:spacing w:after="120"/>
        <w:ind w:left="1434" w:firstLineChars="0" w:hanging="357"/>
      </w:pPr>
      <w:r>
        <w:t xml:space="preserve">Compared with legacy CHO condition, the NES specific CHO condition is expected </w:t>
      </w:r>
      <w:r w:rsidR="00F37B2E">
        <w:t xml:space="preserve">to be </w:t>
      </w:r>
      <w:r w:rsidR="00CE5DE7">
        <w:t>satisfied easier.</w:t>
      </w:r>
    </w:p>
    <w:p w14:paraId="03C9E586" w14:textId="4A65888A" w:rsidR="00CE5DE7" w:rsidRDefault="00CE5DE7" w:rsidP="00833703">
      <w:pPr>
        <w:pStyle w:val="ListParagraph"/>
        <w:numPr>
          <w:ilvl w:val="2"/>
          <w:numId w:val="33"/>
        </w:numPr>
        <w:spacing w:after="120"/>
        <w:ind w:left="2154" w:firstLineChars="0" w:hanging="357"/>
      </w:pPr>
      <w:r>
        <w:t xml:space="preserve">Example 1: Both legacy and NES specific </w:t>
      </w:r>
      <w:r w:rsidR="00B86184">
        <w:t xml:space="preserve">CHO </w:t>
      </w:r>
      <w:r>
        <w:t xml:space="preserve">condition </w:t>
      </w:r>
      <w:r w:rsidR="00B86184">
        <w:t xml:space="preserve">are configured to </w:t>
      </w:r>
      <w:r>
        <w:t>use A3</w:t>
      </w:r>
      <w:r w:rsidR="00B86184">
        <w:t>-</w:t>
      </w:r>
      <w:r>
        <w:t xml:space="preserve">like event, but looser threshold is configured in NES specific </w:t>
      </w:r>
      <w:r w:rsidR="00B86184">
        <w:t xml:space="preserve">CHO </w:t>
      </w:r>
      <w:r>
        <w:t xml:space="preserve">condition. </w:t>
      </w:r>
    </w:p>
    <w:p w14:paraId="37DC1806" w14:textId="24A7642A" w:rsidR="00D47B1B" w:rsidRDefault="00CE5DE7" w:rsidP="00CE5DE7">
      <w:pPr>
        <w:pStyle w:val="ListParagraph"/>
        <w:numPr>
          <w:ilvl w:val="2"/>
          <w:numId w:val="33"/>
        </w:numPr>
        <w:ind w:firstLineChars="0"/>
      </w:pPr>
      <w:r>
        <w:t xml:space="preserve">Example 2: </w:t>
      </w:r>
      <w:r w:rsidR="00B86184">
        <w:t xml:space="preserve">Legacy CHO condition is configured to use A3-like event which evaluates radio condition of both source cell and neighbor cell(s). And NES specific CHO condition is configured to use A4-like event which only needs to </w:t>
      </w:r>
      <w:r w:rsidR="00AF3478">
        <w:t xml:space="preserve">evaluate </w:t>
      </w:r>
      <w:r w:rsidR="00B86184">
        <w:t>neighbor cell(s).</w:t>
      </w:r>
    </w:p>
    <w:p w14:paraId="28C33C4F" w14:textId="2818F01B" w:rsidR="00D47B1B" w:rsidRPr="00D47B1B" w:rsidRDefault="00134EF1" w:rsidP="00D47B1B">
      <w:pPr>
        <w:pStyle w:val="ListParagraph"/>
        <w:numPr>
          <w:ilvl w:val="0"/>
          <w:numId w:val="33"/>
        </w:numPr>
        <w:ind w:firstLineChars="0"/>
      </w:pPr>
      <w:r w:rsidRPr="00D47B1B">
        <w:rPr>
          <w:b/>
          <w:bCs/>
        </w:rPr>
        <w:t>Step 2:</w:t>
      </w:r>
      <w:r>
        <w:t xml:space="preserve"> </w:t>
      </w:r>
      <w:r w:rsidR="00D47B1B" w:rsidRPr="00D47B1B">
        <w:t xml:space="preserve">Upon reception of </w:t>
      </w:r>
      <w:r w:rsidR="00D47B1B">
        <w:t>C</w:t>
      </w:r>
      <w:r w:rsidR="00D47B1B" w:rsidRPr="00D47B1B">
        <w:t xml:space="preserve">HO command, the UE </w:t>
      </w:r>
      <w:r w:rsidR="00D47B1B">
        <w:t xml:space="preserve">immediately starts to evaluate legacy CHO condition, and </w:t>
      </w:r>
      <w:r w:rsidR="00D47B1B" w:rsidRPr="00D47B1B">
        <w:t xml:space="preserve">stores </w:t>
      </w:r>
      <w:r w:rsidR="00D47B1B">
        <w:t>the NES specific CHO condition (i.e. not evaluation of NES specific CHO immediately).</w:t>
      </w:r>
      <w:r w:rsidR="00D47B1B" w:rsidRPr="00D47B1B">
        <w:t xml:space="preserve"> </w:t>
      </w:r>
    </w:p>
    <w:p w14:paraId="2829D9DF" w14:textId="71E93E46" w:rsidR="00A934AC" w:rsidRDefault="00A934AC" w:rsidP="00134EF1">
      <w:pPr>
        <w:pStyle w:val="ListParagraph"/>
        <w:numPr>
          <w:ilvl w:val="0"/>
          <w:numId w:val="33"/>
        </w:numPr>
        <w:ind w:firstLineChars="0"/>
      </w:pPr>
      <w:r w:rsidRPr="00A934AC">
        <w:rPr>
          <w:b/>
          <w:bCs/>
        </w:rPr>
        <w:t>Step 3-a</w:t>
      </w:r>
      <w:r>
        <w:t>: If legacy CHO condition is satisfied, the UE executes CHO and releases NES specific CHO condition.</w:t>
      </w:r>
      <w:r w:rsidR="00F165C5">
        <w:t xml:space="preserve"> </w:t>
      </w:r>
    </w:p>
    <w:p w14:paraId="2E084223" w14:textId="67986572" w:rsidR="00F165C5" w:rsidRDefault="00D47B1B" w:rsidP="00134EF1">
      <w:pPr>
        <w:pStyle w:val="ListParagraph"/>
        <w:numPr>
          <w:ilvl w:val="0"/>
          <w:numId w:val="33"/>
        </w:numPr>
        <w:ind w:firstLineChars="0"/>
      </w:pPr>
      <w:r w:rsidRPr="00A934AC">
        <w:rPr>
          <w:b/>
          <w:bCs/>
        </w:rPr>
        <w:t>Step 3</w:t>
      </w:r>
      <w:r w:rsidR="00A934AC" w:rsidRPr="00A934AC">
        <w:rPr>
          <w:b/>
          <w:bCs/>
        </w:rPr>
        <w:t>-b</w:t>
      </w:r>
      <w:r>
        <w:t xml:space="preserve">: </w:t>
      </w:r>
      <w:r w:rsidR="00E60010">
        <w:t>Else (i.e. if legacy CHO condition is not satisfied yet), u</w:t>
      </w:r>
      <w:r w:rsidR="00A934AC">
        <w:t xml:space="preserve">pon detecting that source cell enters NES mode, the UE releases the legacy CHO condition, and start to evaluate the NES specific CHO condition. </w:t>
      </w:r>
    </w:p>
    <w:p w14:paraId="0B440861" w14:textId="08952FC3" w:rsidR="00F165C5" w:rsidRPr="00CB217C" w:rsidRDefault="00CB217C" w:rsidP="005735B7">
      <w:pPr>
        <w:pStyle w:val="ListParagraph"/>
        <w:numPr>
          <w:ilvl w:val="0"/>
          <w:numId w:val="33"/>
        </w:numPr>
        <w:ind w:firstLineChars="0"/>
      </w:pPr>
      <w:r w:rsidRPr="00A934AC">
        <w:rPr>
          <w:b/>
          <w:bCs/>
        </w:rPr>
        <w:t xml:space="preserve">Step </w:t>
      </w:r>
      <w:r>
        <w:rPr>
          <w:b/>
          <w:bCs/>
        </w:rPr>
        <w:t>4</w:t>
      </w:r>
      <w:r>
        <w:t>: If NES specific CHO condition is satisfied, the UE executes CHO.</w:t>
      </w:r>
    </w:p>
    <w:p w14:paraId="5B117B1D" w14:textId="324555FA" w:rsidR="006E3F15" w:rsidRPr="006E3F15" w:rsidRDefault="006E3F15" w:rsidP="00455FEB">
      <w:r w:rsidRPr="006E3F15">
        <w:t>Thus, we propose the basic solution as below:</w:t>
      </w:r>
    </w:p>
    <w:p w14:paraId="238FB656" w14:textId="636E93DA" w:rsidR="00CB217C" w:rsidRPr="00AE4DB5" w:rsidRDefault="00455FEB" w:rsidP="00455FEB">
      <w:pPr>
        <w:rPr>
          <w:b/>
          <w:bCs/>
          <w:color w:val="auto"/>
        </w:rPr>
      </w:pPr>
      <w:r w:rsidRPr="00AE4DB5">
        <w:rPr>
          <w:b/>
          <w:bCs/>
          <w:color w:val="auto"/>
        </w:rPr>
        <w:t xml:space="preserve">Proposal </w:t>
      </w:r>
      <w:r>
        <w:rPr>
          <w:b/>
          <w:bCs/>
          <w:color w:val="auto"/>
        </w:rPr>
        <w:t>3</w:t>
      </w:r>
      <w:r w:rsidRPr="00AE4DB5">
        <w:rPr>
          <w:b/>
          <w:bCs/>
          <w:color w:val="auto"/>
        </w:rPr>
        <w:t xml:space="preserve">: For CHO enhancement based on source cell NES mode, introduce a NES specific CHO condition which the UE </w:t>
      </w:r>
      <w:r w:rsidR="00F808D2">
        <w:rPr>
          <w:b/>
          <w:bCs/>
          <w:color w:val="auto"/>
        </w:rPr>
        <w:t>doesn't evaluate it</w:t>
      </w:r>
      <w:r w:rsidRPr="00AE4DB5">
        <w:rPr>
          <w:b/>
          <w:bCs/>
          <w:color w:val="auto"/>
        </w:rPr>
        <w:t xml:space="preserve"> </w:t>
      </w:r>
      <w:r w:rsidR="00F808D2">
        <w:rPr>
          <w:b/>
          <w:bCs/>
          <w:color w:val="auto"/>
        </w:rPr>
        <w:t>until</w:t>
      </w:r>
      <w:r w:rsidRPr="00AE4DB5">
        <w:rPr>
          <w:b/>
          <w:bCs/>
          <w:color w:val="auto"/>
        </w:rPr>
        <w:t xml:space="preserve"> it detects the source cell enters NES mode. </w:t>
      </w:r>
    </w:p>
    <w:p w14:paraId="5464C958" w14:textId="7EE4C5C0" w:rsidR="00455FEB" w:rsidRDefault="00455FEB" w:rsidP="00455FEB">
      <w:pPr>
        <w:rPr>
          <w:b/>
          <w:bCs/>
          <w:color w:val="auto"/>
        </w:rPr>
      </w:pPr>
      <w:r w:rsidRPr="00AE4DB5">
        <w:rPr>
          <w:b/>
          <w:bCs/>
          <w:color w:val="auto"/>
        </w:rPr>
        <w:t xml:space="preserve">Proposal </w:t>
      </w:r>
      <w:r>
        <w:rPr>
          <w:b/>
          <w:bCs/>
          <w:color w:val="auto"/>
        </w:rPr>
        <w:t>4</w:t>
      </w:r>
      <w:r w:rsidRPr="00AE4DB5">
        <w:rPr>
          <w:b/>
          <w:bCs/>
          <w:color w:val="auto"/>
        </w:rPr>
        <w:t xml:space="preserve">: The NES specific CHO condition may include </w:t>
      </w:r>
      <w:r w:rsidR="006E3F15">
        <w:rPr>
          <w:b/>
          <w:bCs/>
          <w:color w:val="auto"/>
        </w:rPr>
        <w:t>a looser</w:t>
      </w:r>
      <w:r w:rsidRPr="00AE4DB5">
        <w:rPr>
          <w:b/>
          <w:bCs/>
          <w:color w:val="auto"/>
        </w:rPr>
        <w:t xml:space="preserve"> threshold </w:t>
      </w:r>
      <w:r w:rsidR="006E3F15">
        <w:rPr>
          <w:b/>
          <w:bCs/>
          <w:color w:val="auto"/>
        </w:rPr>
        <w:t xml:space="preserve">than legacy CHO condition </w:t>
      </w:r>
      <w:r w:rsidRPr="00AE4DB5">
        <w:rPr>
          <w:b/>
          <w:bCs/>
          <w:color w:val="auto"/>
        </w:rPr>
        <w:t xml:space="preserve">or a different CHO event (e.g. A4 event). The intention is to apply a relaxed condition of CHO execution, so that the UE can perform handover to another cell quickly. </w:t>
      </w:r>
    </w:p>
    <w:p w14:paraId="04DC0278" w14:textId="77777777" w:rsidR="00F475A1" w:rsidRPr="00F475A1" w:rsidRDefault="00F475A1" w:rsidP="00F475A1">
      <w:pPr>
        <w:spacing w:after="120"/>
        <w:rPr>
          <w:b/>
          <w:bCs/>
          <w:color w:val="auto"/>
        </w:rPr>
      </w:pPr>
      <w:r w:rsidRPr="00F475A1">
        <w:rPr>
          <w:b/>
          <w:bCs/>
          <w:color w:val="auto"/>
        </w:rPr>
        <w:t>Proposal 5: The basic procedure of CHO enhancement based on source cell NES mode is described as below:</w:t>
      </w:r>
    </w:p>
    <w:p w14:paraId="7CA3C9C7" w14:textId="53652F40" w:rsidR="00F475A1" w:rsidRPr="00F475A1" w:rsidRDefault="00F475A1" w:rsidP="00F475A1">
      <w:pPr>
        <w:pStyle w:val="ListParagraph"/>
        <w:numPr>
          <w:ilvl w:val="0"/>
          <w:numId w:val="36"/>
        </w:numPr>
        <w:spacing w:after="120"/>
        <w:ind w:firstLineChars="0"/>
        <w:rPr>
          <w:b/>
          <w:bCs/>
        </w:rPr>
      </w:pPr>
      <w:r w:rsidRPr="00F475A1">
        <w:rPr>
          <w:b/>
          <w:bCs/>
        </w:rPr>
        <w:lastRenderedPageBreak/>
        <w:t>Source cell configures both legacy CHO condition and NES specific CHO condition to a group of Rel-18 NES capable UE(s) via legacy UE dedicated CHO command.</w:t>
      </w:r>
    </w:p>
    <w:p w14:paraId="6D7240E6" w14:textId="5330B176" w:rsidR="00F475A1" w:rsidRPr="00F475A1" w:rsidRDefault="00F475A1" w:rsidP="00F475A1">
      <w:pPr>
        <w:pStyle w:val="ListParagraph"/>
        <w:numPr>
          <w:ilvl w:val="0"/>
          <w:numId w:val="36"/>
        </w:numPr>
        <w:spacing w:after="120"/>
        <w:ind w:firstLineChars="0"/>
        <w:rPr>
          <w:b/>
          <w:bCs/>
        </w:rPr>
      </w:pPr>
      <w:r w:rsidRPr="00F475A1">
        <w:rPr>
          <w:b/>
          <w:bCs/>
        </w:rPr>
        <w:t xml:space="preserve">Upon reception of CHO command, the UE immediately starts to evaluate legacy CHO condition, and stores the NES specific CHO condition (i.e. not evaluation of NES specific CHO immediately). </w:t>
      </w:r>
    </w:p>
    <w:p w14:paraId="15576ED6" w14:textId="2805A50F" w:rsidR="00F475A1" w:rsidRPr="00F475A1" w:rsidRDefault="000A7068" w:rsidP="00F475A1">
      <w:pPr>
        <w:pStyle w:val="ListParagraph"/>
        <w:numPr>
          <w:ilvl w:val="0"/>
          <w:numId w:val="36"/>
        </w:numPr>
        <w:ind w:firstLineChars="0"/>
        <w:rPr>
          <w:b/>
          <w:bCs/>
        </w:rPr>
      </w:pPr>
      <w:r>
        <w:rPr>
          <w:b/>
          <w:bCs/>
        </w:rPr>
        <w:t>U</w:t>
      </w:r>
      <w:r w:rsidR="00F475A1" w:rsidRPr="00F475A1">
        <w:rPr>
          <w:b/>
          <w:bCs/>
        </w:rPr>
        <w:t xml:space="preserve">pon detecting that source cell enters NES mode, the UE releases the legacy CHO condition, and start to evaluate the NES specific CHO condition. </w:t>
      </w:r>
    </w:p>
    <w:p w14:paraId="5CAF6B67" w14:textId="051CB7D0" w:rsidR="000A7068" w:rsidRDefault="000A7068" w:rsidP="00455FEB">
      <w:r>
        <w:t>A followed question is how the UE can detect that source cell enters NES mode. We think there are basically two alternatives:</w:t>
      </w:r>
    </w:p>
    <w:p w14:paraId="2D5B6BD4" w14:textId="3980154C" w:rsidR="000A7068" w:rsidRPr="000A7068" w:rsidRDefault="000A7068" w:rsidP="000A7068">
      <w:pPr>
        <w:pStyle w:val="ListParagraph"/>
        <w:numPr>
          <w:ilvl w:val="0"/>
          <w:numId w:val="21"/>
        </w:numPr>
        <w:spacing w:after="120"/>
        <w:ind w:firstLineChars="0"/>
      </w:pPr>
      <w:r w:rsidRPr="000A7068">
        <w:t>Alt-1: via detection of signaling to apply one or more NES technique(s), e.g. RRC signaling to apply Cell DTX/DRX</w:t>
      </w:r>
      <w:r w:rsidR="003E5344">
        <w:t xml:space="preserve"> or</w:t>
      </w:r>
      <w:r w:rsidRPr="000A7068">
        <w:t xml:space="preserve"> </w:t>
      </w:r>
      <w:r w:rsidR="00C03411">
        <w:t xml:space="preserve">SIB to indicate </w:t>
      </w:r>
      <w:r w:rsidRPr="000A7068">
        <w:t>legacy UE barring.</w:t>
      </w:r>
    </w:p>
    <w:p w14:paraId="27446222" w14:textId="77777777" w:rsidR="000A7068" w:rsidRPr="000A7068" w:rsidRDefault="000A7068" w:rsidP="000A7068">
      <w:pPr>
        <w:pStyle w:val="ListParagraph"/>
        <w:numPr>
          <w:ilvl w:val="0"/>
          <w:numId w:val="21"/>
        </w:numPr>
        <w:ind w:firstLineChars="0"/>
      </w:pPr>
      <w:r w:rsidRPr="000A7068">
        <w:t xml:space="preserve">Alt-2: via reception of a UE group common L1/L2 signaling from </w:t>
      </w:r>
      <w:proofErr w:type="spellStart"/>
      <w:r w:rsidRPr="000A7068">
        <w:t>gNB</w:t>
      </w:r>
      <w:proofErr w:type="spellEnd"/>
      <w:r w:rsidRPr="000A7068">
        <w:t xml:space="preserve"> </w:t>
      </w:r>
    </w:p>
    <w:p w14:paraId="5D632840" w14:textId="5AD8D873" w:rsidR="00CC3794" w:rsidRDefault="00CC3794" w:rsidP="00CC3794">
      <w:r>
        <w:t>We think both alternatives can work and list their Pro and Cons as follow:</w:t>
      </w:r>
    </w:p>
    <w:p w14:paraId="4B70313F" w14:textId="641166A8" w:rsidR="00CC3794" w:rsidRDefault="00CC3794" w:rsidP="00CC3794">
      <w:pPr>
        <w:pStyle w:val="ListParagraph"/>
        <w:numPr>
          <w:ilvl w:val="0"/>
          <w:numId w:val="37"/>
        </w:numPr>
        <w:ind w:firstLineChars="0"/>
      </w:pPr>
      <w:r>
        <w:t>Pros of Alt-</w:t>
      </w:r>
      <w:r w:rsidR="00897DA6">
        <w:t xml:space="preserve">2 </w:t>
      </w:r>
      <w:r>
        <w:t>over Alt-</w:t>
      </w:r>
      <w:r w:rsidR="00897DA6">
        <w:t>1</w:t>
      </w:r>
      <w:r>
        <w:t>:</w:t>
      </w:r>
    </w:p>
    <w:p w14:paraId="499CC3A4" w14:textId="5D16F679" w:rsidR="00897DA6" w:rsidRDefault="00897DA6" w:rsidP="00CC3794">
      <w:pPr>
        <w:pStyle w:val="ListParagraph"/>
        <w:numPr>
          <w:ilvl w:val="1"/>
          <w:numId w:val="37"/>
        </w:numPr>
        <w:ind w:firstLineChars="0"/>
      </w:pPr>
      <w:r>
        <w:t>A unified signaling framework</w:t>
      </w:r>
    </w:p>
    <w:p w14:paraId="36DEF7EF" w14:textId="444FFDFC" w:rsidR="00897DA6" w:rsidRDefault="00897DA6" w:rsidP="00897DA6">
      <w:pPr>
        <w:pStyle w:val="ListParagraph"/>
        <w:numPr>
          <w:ilvl w:val="0"/>
          <w:numId w:val="37"/>
        </w:numPr>
        <w:ind w:firstLineChars="0"/>
      </w:pPr>
      <w:r>
        <w:t>Cons of Alt-2 against Alt-1:</w:t>
      </w:r>
    </w:p>
    <w:p w14:paraId="2022F513" w14:textId="386B2C0E" w:rsidR="00CC3794" w:rsidRDefault="00897DA6" w:rsidP="00897DA6">
      <w:pPr>
        <w:pStyle w:val="ListParagraph"/>
        <w:numPr>
          <w:ilvl w:val="1"/>
          <w:numId w:val="37"/>
        </w:numPr>
        <w:ind w:firstLineChars="0"/>
      </w:pPr>
      <w:r>
        <w:t xml:space="preserve">Cross-WG specification work is required, i.e. RAN1 needs to design a new UE group common DCI. Please note that RAN1 is not involved in this WID objective. </w:t>
      </w:r>
      <w:r w:rsidR="00CC3794">
        <w:t xml:space="preserve">  </w:t>
      </w:r>
    </w:p>
    <w:p w14:paraId="5C4C3A4B" w14:textId="7F36883E" w:rsidR="00540652" w:rsidRPr="00540652" w:rsidRDefault="00540652" w:rsidP="00540652">
      <w:pPr>
        <w:pStyle w:val="Caption"/>
      </w:pPr>
      <w:r>
        <w:t>Observation 2</w:t>
      </w:r>
      <w:r w:rsidRPr="006C095D">
        <w:t xml:space="preserve">: </w:t>
      </w:r>
      <w:r>
        <w:t xml:space="preserve">If UE group common L1/L2 signaling is introduced, </w:t>
      </w:r>
      <w:r w:rsidRPr="00540652">
        <w:t>RAN1 needs to design a new UE group common DCI</w:t>
      </w:r>
      <w:r w:rsidR="00BB00C7">
        <w:t>, but</w:t>
      </w:r>
      <w:r w:rsidRPr="00540652">
        <w:t xml:space="preserve"> RAN1 is not involved in </w:t>
      </w:r>
      <w:r w:rsidR="00BB00C7">
        <w:t xml:space="preserve">the </w:t>
      </w:r>
      <w:r w:rsidRPr="00540652">
        <w:t>WID objective</w:t>
      </w:r>
      <w:r w:rsidR="00BB00C7">
        <w:t xml:space="preserve"> of CHO enhancement</w:t>
      </w:r>
      <w:r w:rsidRPr="00540652">
        <w:t xml:space="preserve">.   </w:t>
      </w:r>
    </w:p>
    <w:p w14:paraId="644BECE0" w14:textId="4230918A" w:rsidR="00897DA6" w:rsidRPr="004E5A52" w:rsidRDefault="004E5A52" w:rsidP="000A7068">
      <w:pPr>
        <w:spacing w:after="120"/>
        <w:rPr>
          <w:color w:val="auto"/>
        </w:rPr>
      </w:pPr>
      <w:r w:rsidRPr="004E5A52">
        <w:rPr>
          <w:color w:val="auto"/>
        </w:rPr>
        <w:t>Since this is the first WI meeting, we suggest RAN2 to discuss both alternatives.</w:t>
      </w:r>
    </w:p>
    <w:p w14:paraId="398D07C4" w14:textId="0285DBBF" w:rsidR="00455FEB" w:rsidRPr="00AE4DB5" w:rsidRDefault="00455FEB" w:rsidP="000A7068">
      <w:pPr>
        <w:spacing w:after="120"/>
        <w:rPr>
          <w:b/>
          <w:bCs/>
          <w:color w:val="auto"/>
        </w:rPr>
      </w:pPr>
      <w:r w:rsidRPr="00AE4DB5">
        <w:rPr>
          <w:b/>
          <w:bCs/>
          <w:color w:val="auto"/>
        </w:rPr>
        <w:t xml:space="preserve">Proposal </w:t>
      </w:r>
      <w:r w:rsidR="000A7068">
        <w:rPr>
          <w:b/>
          <w:bCs/>
          <w:color w:val="auto"/>
        </w:rPr>
        <w:t>6</w:t>
      </w:r>
      <w:r w:rsidRPr="00AE4DB5">
        <w:rPr>
          <w:b/>
          <w:bCs/>
          <w:color w:val="auto"/>
        </w:rPr>
        <w:t>: RAN2 discuss the following 2 alternatives on how the UE detects the source cell enters NES mode:</w:t>
      </w:r>
    </w:p>
    <w:p w14:paraId="726FB906" w14:textId="2FF00504" w:rsidR="00455FEB" w:rsidRPr="00DA18AA" w:rsidRDefault="00455FEB" w:rsidP="000A7068">
      <w:pPr>
        <w:pStyle w:val="ListParagraph"/>
        <w:numPr>
          <w:ilvl w:val="0"/>
          <w:numId w:val="21"/>
        </w:numPr>
        <w:spacing w:after="120"/>
        <w:ind w:firstLineChars="0"/>
        <w:rPr>
          <w:b/>
          <w:bCs/>
        </w:rPr>
      </w:pPr>
      <w:r w:rsidRPr="00DA18AA">
        <w:rPr>
          <w:b/>
          <w:bCs/>
        </w:rPr>
        <w:t>Alt-1: via detection of signaling to apply one or more NES technique(s), e.g. RRC signaling to apply Cell DTX/DRX</w:t>
      </w:r>
      <w:r w:rsidR="00086406">
        <w:rPr>
          <w:b/>
          <w:bCs/>
        </w:rPr>
        <w:t xml:space="preserve"> or SIB to indicate</w:t>
      </w:r>
      <w:r w:rsidRPr="00DA18AA">
        <w:rPr>
          <w:b/>
          <w:bCs/>
        </w:rPr>
        <w:t xml:space="preserve"> legacy UE barring.</w:t>
      </w:r>
    </w:p>
    <w:p w14:paraId="431A1EAE" w14:textId="58381722" w:rsidR="00455FEB" w:rsidRPr="00DA18AA" w:rsidRDefault="00455FEB" w:rsidP="00455FEB">
      <w:pPr>
        <w:pStyle w:val="ListParagraph"/>
        <w:numPr>
          <w:ilvl w:val="0"/>
          <w:numId w:val="21"/>
        </w:numPr>
        <w:ind w:firstLineChars="0"/>
        <w:rPr>
          <w:b/>
          <w:bCs/>
        </w:rPr>
      </w:pPr>
      <w:r w:rsidRPr="00DA18AA">
        <w:rPr>
          <w:b/>
          <w:bCs/>
        </w:rPr>
        <w:t xml:space="preserve">Alt-2: via reception of a UE group common L1/L2 signaling from </w:t>
      </w:r>
      <w:proofErr w:type="spellStart"/>
      <w:r w:rsidRPr="00DA18AA">
        <w:rPr>
          <w:b/>
          <w:bCs/>
        </w:rPr>
        <w:t>gNB</w:t>
      </w:r>
      <w:proofErr w:type="spellEnd"/>
      <w:r w:rsidRPr="00DA18AA">
        <w:rPr>
          <w:b/>
          <w:bCs/>
        </w:rPr>
        <w:t xml:space="preserve"> </w:t>
      </w:r>
    </w:p>
    <w:p w14:paraId="535779E1" w14:textId="08EB2319" w:rsidR="00AE2685" w:rsidRDefault="00AE2685" w:rsidP="00AE2685">
      <w:pPr>
        <w:pStyle w:val="Heading2"/>
        <w:rPr>
          <w:lang w:val="en-US"/>
        </w:rPr>
      </w:pPr>
      <w:r>
        <w:t xml:space="preserve">2.3 </w:t>
      </w:r>
      <w:r>
        <w:rPr>
          <w:lang w:val="en-US"/>
        </w:rPr>
        <w:t xml:space="preserve">CHO enhancement based on target cell NES mode </w:t>
      </w:r>
    </w:p>
    <w:p w14:paraId="111FCCFA" w14:textId="3BFD7024" w:rsidR="00114AA0" w:rsidRDefault="00C20C85" w:rsidP="00114AA0">
      <w:r>
        <w:rPr>
          <w:noProof/>
          <w:lang w:val="en-GB"/>
        </w:rPr>
        <mc:AlternateContent>
          <mc:Choice Requires="wps">
            <w:drawing>
              <wp:anchor distT="0" distB="0" distL="114300" distR="114300" simplePos="0" relativeHeight="251665408" behindDoc="0" locked="0" layoutInCell="1" allowOverlap="1" wp14:anchorId="120A3E27" wp14:editId="6370A652">
                <wp:simplePos x="0" y="0"/>
                <wp:positionH relativeFrom="column">
                  <wp:posOffset>22860</wp:posOffset>
                </wp:positionH>
                <wp:positionV relativeFrom="paragraph">
                  <wp:posOffset>421414</wp:posOffset>
                </wp:positionV>
                <wp:extent cx="5821045" cy="2358000"/>
                <wp:effectExtent l="0" t="0" r="8255" b="17145"/>
                <wp:wrapTopAndBottom/>
                <wp:docPr id="8" name="Text Box 8"/>
                <wp:cNvGraphicFramePr/>
                <a:graphic xmlns:a="http://schemas.openxmlformats.org/drawingml/2006/main">
                  <a:graphicData uri="http://schemas.microsoft.com/office/word/2010/wordprocessingShape">
                    <wps:wsp>
                      <wps:cNvSpPr txBox="1"/>
                      <wps:spPr>
                        <a:xfrm>
                          <a:off x="0" y="0"/>
                          <a:ext cx="5821045" cy="2358000"/>
                        </a:xfrm>
                        <a:prstGeom prst="rect">
                          <a:avLst/>
                        </a:prstGeom>
                        <a:solidFill>
                          <a:schemeClr val="lt1"/>
                        </a:solidFill>
                        <a:ln w="6350">
                          <a:solidFill>
                            <a:prstClr val="black"/>
                          </a:solidFill>
                        </a:ln>
                      </wps:spPr>
                      <wps:txbx>
                        <w:txbxContent>
                          <w:p w14:paraId="6CF1E65C" w14:textId="77777777" w:rsidR="00C20C85" w:rsidRPr="00E97819" w:rsidRDefault="00C20C85" w:rsidP="00C20C85">
                            <w:pPr>
                              <w:pStyle w:val="Heading3"/>
                              <w:rPr>
                                <w:rFonts w:eastAsia="DengXian"/>
                              </w:rPr>
                            </w:pPr>
                            <w:r w:rsidRPr="00E97819">
                              <w:rPr>
                                <w:rFonts w:eastAsia="DengXian"/>
                              </w:rPr>
                              <w:t>6.5.2</w:t>
                            </w:r>
                            <w:r w:rsidRPr="00E97819">
                              <w:rPr>
                                <w:rFonts w:eastAsia="DengXian"/>
                              </w:rPr>
                              <w:tab/>
                              <w:t>Connected mode mobility</w:t>
                            </w:r>
                          </w:p>
                          <w:p w14:paraId="171F5BE6" w14:textId="77777777" w:rsidR="00C20C85" w:rsidRPr="00E97819" w:rsidRDefault="00C20C85" w:rsidP="00C20C85">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29153F6D" w14:textId="77777777" w:rsidR="00C20C85" w:rsidRPr="00E97819" w:rsidRDefault="00C20C85" w:rsidP="00C20C85">
                            <w:pPr>
                              <w:pStyle w:val="B1"/>
                            </w:pPr>
                            <w:r>
                              <w:t>1.</w:t>
                            </w:r>
                            <w:r>
                              <w:tab/>
                            </w:r>
                            <w:r w:rsidRPr="00E97819">
                              <w:t>Evaluation of conditional handover conditions depending on the NES mode of source/target cell,</w:t>
                            </w:r>
                          </w:p>
                          <w:p w14:paraId="2F2F0D45" w14:textId="77777777" w:rsidR="00C20C85" w:rsidRPr="00E97819" w:rsidRDefault="00C20C85" w:rsidP="00C20C85">
                            <w:pPr>
                              <w:pStyle w:val="B1"/>
                            </w:pPr>
                            <w:r>
                              <w:t>2.</w:t>
                            </w:r>
                            <w:r>
                              <w:tab/>
                            </w:r>
                            <w:r w:rsidRPr="00E97819">
                              <w:t>How to indicate to UE the triggering of the CHO evaluation is up to the WI phase.</w:t>
                            </w:r>
                          </w:p>
                          <w:p w14:paraId="3B1CCD49" w14:textId="77777777" w:rsidR="00C20C85" w:rsidRPr="00E97819" w:rsidRDefault="00C20C85" w:rsidP="00C20C85">
                            <w:pPr>
                              <w:spacing w:afterLines="50" w:after="120"/>
                              <w:rPr>
                                <w:rFonts w:ascii="Times" w:hAnsi="Times"/>
                              </w:rPr>
                            </w:pPr>
                            <w:r w:rsidRPr="00E97819">
                              <w:rPr>
                                <w:rFonts w:ascii="Times" w:hAnsi="Times"/>
                              </w:rPr>
                              <w:t xml:space="preserve">Whenever mobility from source cell is triggered, </w:t>
                            </w:r>
                            <w:r w:rsidRPr="00C20C85">
                              <w:rPr>
                                <w:rFonts w:ascii="Times" w:hAnsi="Times"/>
                                <w:highlight w:val="yellow"/>
                              </w:rPr>
                              <w:t>the NES mode of the target cell could also be considered, e.g., to avoid UEs selecting cells operating in NES mode</w:t>
                            </w:r>
                            <w:r w:rsidRPr="00C20C85" w:rsidDel="00B45591">
                              <w:rPr>
                                <w:rFonts w:ascii="Times" w:hAnsi="Times"/>
                                <w:highlight w:val="yellow"/>
                              </w:rPr>
                              <w:t xml:space="preserve"> </w:t>
                            </w:r>
                            <w:r w:rsidRPr="00C20C85">
                              <w:rPr>
                                <w:rFonts w:ascii="Times" w:hAnsi="Times"/>
                                <w:highlight w:val="yellow"/>
                              </w:rPr>
                              <w:t>if any other cell is available.</w:t>
                            </w:r>
                          </w:p>
                          <w:p w14:paraId="5AFC2C5B" w14:textId="77777777" w:rsidR="00C20C85" w:rsidRPr="00E97819" w:rsidRDefault="00C20C85" w:rsidP="00C20C85">
                            <w:pPr>
                              <w:spacing w:afterLines="50" w:after="120"/>
                              <w:rPr>
                                <w:rFonts w:ascii="Times" w:hAnsi="Times"/>
                              </w:rPr>
                            </w:pPr>
                            <w:r w:rsidRPr="00E97819">
                              <w:rPr>
                                <w:rFonts w:ascii="Times" w:hAnsi="Times"/>
                              </w:rPr>
                              <w:t>From RAN2 perspective, CHO enhancements are feasible.</w:t>
                            </w:r>
                          </w:p>
                          <w:p w14:paraId="173E79CD" w14:textId="77777777" w:rsidR="00C20C85" w:rsidRPr="00467D68" w:rsidRDefault="00C20C85" w:rsidP="00C20C85">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A3E27" id="Text Box 8" o:spid="_x0000_s1029" type="#_x0000_t202" style="position:absolute;margin-left:1.8pt;margin-top:33.2pt;width:458.35pt;height:18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" fillcolor="white [3201]" strokeweight=".5pt">
                <v:textbox>
                  <w:txbxContent>
                    <w:p w14:paraId="6CF1E65C" w14:textId="77777777" w:rsidR="00C20C85" w:rsidRPr="00E97819" w:rsidRDefault="00C20C85" w:rsidP="00C20C85">
                      <w:pPr>
                        <w:pStyle w:val="Heading3"/>
                        <w:rPr>
                          <w:rFonts w:eastAsia="DengXian"/>
                        </w:rPr>
                      </w:pPr>
                      <w:r w:rsidRPr="00E97819">
                        <w:rPr>
                          <w:rFonts w:eastAsia="DengXian"/>
                        </w:rPr>
                        <w:t>6.5.2</w:t>
                      </w:r>
                      <w:r w:rsidRPr="00E97819">
                        <w:rPr>
                          <w:rFonts w:eastAsia="DengXian"/>
                        </w:rPr>
                        <w:tab/>
                        <w:t>Connected mode mobility</w:t>
                      </w:r>
                    </w:p>
                    <w:p w14:paraId="171F5BE6" w14:textId="77777777" w:rsidR="00C20C85" w:rsidRPr="00E97819" w:rsidRDefault="00C20C85" w:rsidP="00C20C85">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29153F6D" w14:textId="77777777" w:rsidR="00C20C85" w:rsidRPr="00E97819" w:rsidRDefault="00C20C85" w:rsidP="00C20C85">
                      <w:pPr>
                        <w:pStyle w:val="B1"/>
                      </w:pPr>
                      <w:r>
                        <w:t>1.</w:t>
                      </w:r>
                      <w:r>
                        <w:tab/>
                      </w:r>
                      <w:r w:rsidRPr="00E97819">
                        <w:t>Evaluation of conditional handover conditions depending on the NES mode of source/target cell,</w:t>
                      </w:r>
                    </w:p>
                    <w:p w14:paraId="2F2F0D45" w14:textId="77777777" w:rsidR="00C20C85" w:rsidRPr="00E97819" w:rsidRDefault="00C20C85" w:rsidP="00C20C85">
                      <w:pPr>
                        <w:pStyle w:val="B1"/>
                      </w:pPr>
                      <w:r>
                        <w:t>2.</w:t>
                      </w:r>
                      <w:r>
                        <w:tab/>
                      </w:r>
                      <w:r w:rsidRPr="00E97819">
                        <w:t>How to indicate to UE the triggering of the CHO evaluation is up to the WI phase.</w:t>
                      </w:r>
                    </w:p>
                    <w:p w14:paraId="3B1CCD49" w14:textId="77777777" w:rsidR="00C20C85" w:rsidRPr="00E97819" w:rsidRDefault="00C20C85" w:rsidP="00C20C85">
                      <w:pPr>
                        <w:spacing w:afterLines="50" w:after="120"/>
                        <w:rPr>
                          <w:rFonts w:ascii="Times" w:hAnsi="Times"/>
                        </w:rPr>
                      </w:pPr>
                      <w:r w:rsidRPr="00E97819">
                        <w:rPr>
                          <w:rFonts w:ascii="Times" w:hAnsi="Times"/>
                        </w:rPr>
                        <w:t xml:space="preserve">Whenever mobility from source cell is triggered, </w:t>
                      </w:r>
                      <w:r w:rsidRPr="00C20C85">
                        <w:rPr>
                          <w:rFonts w:ascii="Times" w:hAnsi="Times"/>
                          <w:highlight w:val="yellow"/>
                        </w:rPr>
                        <w:t>the NES mode of the target cell could also be considered, e.g., to avoid UEs selecting cells operating in NES mode</w:t>
                      </w:r>
                      <w:r w:rsidRPr="00C20C85" w:rsidDel="00B45591">
                        <w:rPr>
                          <w:rFonts w:ascii="Times" w:hAnsi="Times"/>
                          <w:highlight w:val="yellow"/>
                        </w:rPr>
                        <w:t xml:space="preserve"> </w:t>
                      </w:r>
                      <w:r w:rsidRPr="00C20C85">
                        <w:rPr>
                          <w:rFonts w:ascii="Times" w:hAnsi="Times"/>
                          <w:highlight w:val="yellow"/>
                        </w:rPr>
                        <w:t>if any other cell is available.</w:t>
                      </w:r>
                    </w:p>
                    <w:p w14:paraId="5AFC2C5B" w14:textId="77777777" w:rsidR="00C20C85" w:rsidRPr="00E97819" w:rsidRDefault="00C20C85" w:rsidP="00C20C85">
                      <w:pPr>
                        <w:spacing w:afterLines="50" w:after="120"/>
                        <w:rPr>
                          <w:rFonts w:ascii="Times" w:hAnsi="Times"/>
                        </w:rPr>
                      </w:pPr>
                      <w:r w:rsidRPr="00E97819">
                        <w:rPr>
                          <w:rFonts w:ascii="Times" w:hAnsi="Times"/>
                        </w:rPr>
                        <w:t>From RAN2 perspective, CHO enhancements are feasible.</w:t>
                      </w:r>
                    </w:p>
                    <w:p w14:paraId="173E79CD" w14:textId="77777777" w:rsidR="00C20C85" w:rsidRPr="00467D68" w:rsidRDefault="00C20C85" w:rsidP="00C20C85">
                      <w:pPr>
                        <w:spacing w:afterLines="50" w:after="120"/>
                        <w:rPr>
                          <w:rFonts w:ascii="Times" w:hAnsi="Times"/>
                        </w:rPr>
                      </w:pPr>
                      <w:r w:rsidRPr="00E97819">
                        <w:rPr>
                          <w:rFonts w:ascii="Times" w:hAnsi="Times"/>
                        </w:rPr>
                        <w:t xml:space="preserve">Group HO (optimizing the Rel-15 HO procedure) and BWP adaptation with group </w:t>
                      </w:r>
                      <w:proofErr w:type="spellStart"/>
                      <w:r w:rsidRPr="00E97819">
                        <w:rPr>
                          <w:rFonts w:ascii="Times" w:hAnsi="Times"/>
                        </w:rPr>
                        <w:t>signalling</w:t>
                      </w:r>
                      <w:proofErr w:type="spellEnd"/>
                      <w:r w:rsidRPr="00E97819">
                        <w:rPr>
                          <w:rFonts w:ascii="Times" w:hAnsi="Times"/>
                        </w:rPr>
                        <w:t xml:space="preserve"> are not considered by RAN2.</w:t>
                      </w:r>
                    </w:p>
                  </w:txbxContent>
                </v:textbox>
                <w10:wrap type="topAndBottom"/>
              </v:shape>
            </w:pict>
          </mc:Fallback>
        </mc:AlternateContent>
      </w:r>
      <w:r w:rsidR="00114AA0">
        <w:t xml:space="preserve">As captured in TR 38.864 [2], </w:t>
      </w:r>
      <w:r>
        <w:t xml:space="preserve">we understand </w:t>
      </w:r>
      <w:r w:rsidR="00114AA0">
        <w:t xml:space="preserve">the motivation </w:t>
      </w:r>
      <w:r w:rsidR="004065F4">
        <w:t xml:space="preserve">of </w:t>
      </w:r>
      <w:r w:rsidR="00114AA0">
        <w:t xml:space="preserve">CHO enhancement based on target cell NES mode is to </w:t>
      </w:r>
      <w:r>
        <w:t>prioritize normal cell in evaluation of CHO condition</w:t>
      </w:r>
      <w:r w:rsidR="00114AA0">
        <w:t xml:space="preserve">. </w:t>
      </w:r>
    </w:p>
    <w:p w14:paraId="0E8E87D3" w14:textId="0CFD6539" w:rsidR="00E453B4" w:rsidRDefault="00E453B4" w:rsidP="005735B7"/>
    <w:p w14:paraId="5F8233B5" w14:textId="6B57E4E9" w:rsidR="00E453B4" w:rsidRDefault="00E453B4" w:rsidP="005735B7">
      <w:r>
        <w:t>Actually, we think similar idea was already discussed in RAN2#119b</w:t>
      </w:r>
      <w:r w:rsidR="007D6BE6">
        <w:t>-e</w:t>
      </w:r>
      <w:r>
        <w:t xml:space="preserve"> [3], but not agreed. The related meeting Note is copied below:</w:t>
      </w:r>
    </w:p>
    <w:p w14:paraId="0A86DFF8" w14:textId="77777777" w:rsidR="007D6BE6" w:rsidRDefault="00000000" w:rsidP="007D6BE6">
      <w:pPr>
        <w:pStyle w:val="Doc-title"/>
        <w:pBdr>
          <w:top w:val="single" w:sz="4" w:space="1" w:color="auto"/>
          <w:left w:val="single" w:sz="4" w:space="4" w:color="auto"/>
          <w:bottom w:val="single" w:sz="4" w:space="1" w:color="auto"/>
          <w:right w:val="single" w:sz="4" w:space="4" w:color="auto"/>
        </w:pBdr>
      </w:pPr>
      <w:hyperlink r:id="rId8" w:history="1">
        <w:r w:rsidR="007D6BE6" w:rsidRPr="00A561BF">
          <w:rPr>
            <w:rStyle w:val="Hyperlink"/>
          </w:rPr>
          <w:t>R2-2210019</w:t>
        </w:r>
      </w:hyperlink>
      <w:r w:rsidR="007D6BE6">
        <w:tab/>
        <w:t>Discussion on network energy savings</w:t>
      </w:r>
      <w:r w:rsidR="007D6BE6">
        <w:tab/>
        <w:t>OPPO</w:t>
      </w:r>
      <w:r w:rsidR="007D6BE6">
        <w:tab/>
        <w:t>discussion</w:t>
      </w:r>
      <w:r w:rsidR="007D6BE6">
        <w:tab/>
        <w:t>Rel-18</w:t>
      </w:r>
      <w:r w:rsidR="007D6BE6">
        <w:tab/>
        <w:t>FS_Netw_Energy_NR</w:t>
      </w:r>
    </w:p>
    <w:p w14:paraId="734AE00B"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rsidRPr="007228A0">
        <w:t>Proposal 4</w:t>
      </w:r>
      <w:r w:rsidRPr="007228A0">
        <w:tab/>
        <w:t>RAN2 considers the NES-state aware CHO, i.e. in CHO, the UE takes the cell NES states into account and could deprioritize/exclude the cell in the NES state when selecting a cell to hand over.</w:t>
      </w:r>
    </w:p>
    <w:p w14:paraId="1A81F39E"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Lenovo asks why the network would configure the NES cell in the first place. Oppo explains that the cell state can change and the network wouldn’t know at which stage the UE would do the handover and the UE can read the information of the SIB of the NES cell.  Lenovo explains that the UE is not required to read the SIB of target cell today.  </w:t>
      </w:r>
    </w:p>
    <w:p w14:paraId="066BC45A"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Intel thinks that this </w:t>
      </w:r>
      <w:r w:rsidRPr="00BF6066">
        <w:t xml:space="preserve">requires constant CHO reconfiguration, doesn't sound efficient or to read the SIB of </w:t>
      </w:r>
      <w:proofErr w:type="spellStart"/>
      <w:r w:rsidRPr="00BF6066">
        <w:t>neighbour</w:t>
      </w:r>
      <w:proofErr w:type="spellEnd"/>
      <w:r w:rsidRPr="00BF6066">
        <w:t xml:space="preserve"> cell</w:t>
      </w:r>
    </w:p>
    <w:p w14:paraId="6F585CE7"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Huawei explains that this requires the UE to make the decision and not clear why this is better. </w:t>
      </w:r>
    </w:p>
    <w:p w14:paraId="2BF0EA34"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Ericsson is not sure if we will have many connected mode UEs to need these enhancements.  </w:t>
      </w:r>
    </w:p>
    <w:p w14:paraId="5455901A"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w:t>
      </w:r>
      <w:r>
        <w:tab/>
        <w:t xml:space="preserve">Vodafone thinks that if the UE is in an NES cell and is making a HO to another cell it would be good to adjust parameters to get away from the NES cell.  </w:t>
      </w:r>
    </w:p>
    <w:p w14:paraId="71860CA9" w14:textId="77777777" w:rsidR="007D6BE6" w:rsidRDefault="007D6BE6" w:rsidP="007D6BE6">
      <w:pPr>
        <w:pStyle w:val="Doc-text2"/>
        <w:pBdr>
          <w:top w:val="single" w:sz="4" w:space="1" w:color="auto"/>
          <w:left w:val="single" w:sz="4" w:space="4" w:color="auto"/>
          <w:bottom w:val="single" w:sz="4" w:space="1" w:color="auto"/>
          <w:right w:val="single" w:sz="4" w:space="4" w:color="auto"/>
        </w:pBdr>
        <w:ind w:left="363"/>
      </w:pPr>
      <w:r>
        <w:t>=&gt;</w:t>
      </w:r>
      <w:r>
        <w:tab/>
        <w:t>No support for the proposal</w:t>
      </w:r>
    </w:p>
    <w:p w14:paraId="7020FEB1" w14:textId="692F8806" w:rsidR="00E453B4" w:rsidRDefault="00E453B4" w:rsidP="005735B7">
      <w:r>
        <w:t xml:space="preserve"> </w:t>
      </w:r>
    </w:p>
    <w:p w14:paraId="1C72AFAB" w14:textId="65F6138C" w:rsidR="005735B7" w:rsidRDefault="00496259" w:rsidP="005735B7">
      <w:r>
        <w:t>As captured in</w:t>
      </w:r>
      <w:r w:rsidR="005735B7">
        <w:t xml:space="preserve"> the </w:t>
      </w:r>
      <w:r>
        <w:t xml:space="preserve">Note of online </w:t>
      </w:r>
      <w:r w:rsidR="005735B7">
        <w:t xml:space="preserve">discussion, we think there were two concerns for this </w:t>
      </w:r>
      <w:r w:rsidR="00F66546">
        <w:t>idea</w:t>
      </w:r>
      <w:r w:rsidR="005735B7">
        <w:t>:</w:t>
      </w:r>
    </w:p>
    <w:p w14:paraId="76C9E911" w14:textId="7578CA18" w:rsidR="005735B7" w:rsidRDefault="005735B7" w:rsidP="005735B7">
      <w:pPr>
        <w:pStyle w:val="ListParagraph"/>
        <w:numPr>
          <w:ilvl w:val="0"/>
          <w:numId w:val="27"/>
        </w:numPr>
        <w:ind w:firstLineChars="0"/>
      </w:pPr>
      <w:r>
        <w:t xml:space="preserve">The </w:t>
      </w:r>
      <w:r w:rsidR="00780CFC">
        <w:t>neighbor</w:t>
      </w:r>
      <w:r w:rsidR="0034498B">
        <w:t xml:space="preserve"> cell</w:t>
      </w:r>
      <w:r>
        <w:t xml:space="preserve"> NES mode may change dynamically, and thereby the UE may need to read SIB of the </w:t>
      </w:r>
      <w:r w:rsidR="00544C63">
        <w:t xml:space="preserve">neighbor </w:t>
      </w:r>
      <w:r>
        <w:t>cell to identify its NES mode.</w:t>
      </w:r>
    </w:p>
    <w:p w14:paraId="3AFF28FD" w14:textId="77777777" w:rsidR="005735B7" w:rsidRDefault="005735B7" w:rsidP="005735B7">
      <w:pPr>
        <w:pStyle w:val="ListParagraph"/>
        <w:numPr>
          <w:ilvl w:val="0"/>
          <w:numId w:val="27"/>
        </w:numPr>
        <w:ind w:firstLineChars="0"/>
      </w:pPr>
      <w:r>
        <w:t xml:space="preserve">Selection of target cell based on NES mode requires the UE to make the decision rather than NW.  </w:t>
      </w:r>
    </w:p>
    <w:p w14:paraId="69D43678" w14:textId="3DB93B20" w:rsidR="005735B7" w:rsidRDefault="005735B7" w:rsidP="005735B7">
      <w:pPr>
        <w:pStyle w:val="Caption"/>
        <w:spacing w:after="120"/>
      </w:pPr>
      <w:r>
        <w:t xml:space="preserve">Observation </w:t>
      </w:r>
      <w:r w:rsidR="00F456FB">
        <w:t>3</w:t>
      </w:r>
      <w:r w:rsidRPr="00A64735">
        <w:t xml:space="preserve">: </w:t>
      </w:r>
      <w:r w:rsidR="00F456FB">
        <w:t>During discussion of study item phase, t</w:t>
      </w:r>
      <w:r>
        <w:t xml:space="preserve">here were two concerns for </w:t>
      </w:r>
      <w:r w:rsidR="00F456FB">
        <w:t>the idea of CHO enhancement based on target cell NES mode</w:t>
      </w:r>
      <w:r>
        <w:t>:</w:t>
      </w:r>
    </w:p>
    <w:p w14:paraId="0D3A7B27" w14:textId="715FEA94" w:rsidR="005735B7" w:rsidRPr="002167BA" w:rsidRDefault="005735B7" w:rsidP="005735B7">
      <w:pPr>
        <w:pStyle w:val="ListParagraph"/>
        <w:numPr>
          <w:ilvl w:val="0"/>
          <w:numId w:val="28"/>
        </w:numPr>
        <w:ind w:firstLineChars="0"/>
        <w:rPr>
          <w:b/>
          <w:bCs/>
        </w:rPr>
      </w:pPr>
      <w:r w:rsidRPr="002167BA">
        <w:rPr>
          <w:b/>
          <w:bCs/>
        </w:rPr>
        <w:t xml:space="preserve">The </w:t>
      </w:r>
      <w:r w:rsidR="00395EA8" w:rsidRPr="002167BA">
        <w:rPr>
          <w:b/>
          <w:bCs/>
        </w:rPr>
        <w:t xml:space="preserve">neighbor cell </w:t>
      </w:r>
      <w:r w:rsidRPr="002167BA">
        <w:rPr>
          <w:b/>
          <w:bCs/>
        </w:rPr>
        <w:t xml:space="preserve">NES mode may change dynamically, and thereby the UE may need to read SIB of the </w:t>
      </w:r>
      <w:r w:rsidR="00395EA8" w:rsidRPr="002167BA">
        <w:rPr>
          <w:b/>
          <w:bCs/>
        </w:rPr>
        <w:t xml:space="preserve">neighbor </w:t>
      </w:r>
      <w:r w:rsidRPr="002167BA">
        <w:rPr>
          <w:b/>
          <w:bCs/>
        </w:rPr>
        <w:t>cell to identify its NES mode.</w:t>
      </w:r>
    </w:p>
    <w:p w14:paraId="17934DAE" w14:textId="77777777" w:rsidR="005735B7" w:rsidRPr="00BE1FAB" w:rsidRDefault="005735B7" w:rsidP="005735B7">
      <w:pPr>
        <w:pStyle w:val="ListParagraph"/>
        <w:numPr>
          <w:ilvl w:val="0"/>
          <w:numId w:val="28"/>
        </w:numPr>
        <w:ind w:firstLineChars="0"/>
        <w:rPr>
          <w:b/>
          <w:bCs/>
        </w:rPr>
      </w:pPr>
      <w:r w:rsidRPr="00BE1FAB">
        <w:rPr>
          <w:b/>
          <w:bCs/>
        </w:rPr>
        <w:t xml:space="preserve">Selection of target cell based on NES mode requires the UE to make the decision rather than NW.  </w:t>
      </w:r>
    </w:p>
    <w:p w14:paraId="6EB179A7" w14:textId="3C3FA9A1" w:rsidR="005735B7" w:rsidRDefault="005735B7" w:rsidP="005735B7">
      <w:r>
        <w:t xml:space="preserve">To address the above two issues, we </w:t>
      </w:r>
      <w:r w:rsidR="000D4D9C">
        <w:t>prefer the NW to configure priority in target cell evaluation rather than rely on UE's detection</w:t>
      </w:r>
      <w:r w:rsidR="00654950">
        <w:t xml:space="preserve"> of neighbor cell NES mode</w:t>
      </w:r>
      <w:r>
        <w:t>.</w:t>
      </w:r>
      <w:r w:rsidR="00FF1621">
        <w:t xml:space="preserve"> Specifically, </w:t>
      </w:r>
      <w:r>
        <w:t>all candidate target cells are assumed with same priority</w:t>
      </w:r>
      <w:r w:rsidR="00AA7331">
        <w:t xml:space="preserve"> in legacy CHO</w:t>
      </w:r>
      <w:r>
        <w:t>. Therefore, w</w:t>
      </w:r>
      <w:r w:rsidRPr="00DD3625">
        <w:t>hen more than 1 candidate target cell</w:t>
      </w:r>
      <w:r>
        <w:t>s</w:t>
      </w:r>
      <w:r w:rsidRPr="00DD3625">
        <w:t xml:space="preserve"> satisfy </w:t>
      </w:r>
      <w:r>
        <w:t xml:space="preserve">CHO </w:t>
      </w:r>
      <w:r w:rsidRPr="00DD3625">
        <w:t>condition</w:t>
      </w:r>
      <w:r>
        <w:t xml:space="preserve"> (</w:t>
      </w:r>
      <w:r w:rsidR="004D73F6">
        <w:t>e</w:t>
      </w:r>
      <w:r>
        <w:t>.</w:t>
      </w:r>
      <w:r w:rsidR="004D73F6">
        <w:t>g</w:t>
      </w:r>
      <w:r>
        <w:t>. A3 or A5 event)</w:t>
      </w:r>
      <w:r w:rsidRPr="00DD3625">
        <w:t xml:space="preserve">, it is up to UE implementation </w:t>
      </w:r>
      <w:r>
        <w:t xml:space="preserve">to select </w:t>
      </w:r>
      <w:r w:rsidRPr="00DD3625">
        <w:t>which cell to execute HO</w:t>
      </w:r>
      <w:r>
        <w:t xml:space="preserve">. </w:t>
      </w:r>
    </w:p>
    <w:p w14:paraId="2994DC54" w14:textId="483CA72F" w:rsidR="005735B7" w:rsidRDefault="005735B7" w:rsidP="005735B7">
      <w:pPr>
        <w:rPr>
          <w:b/>
          <w:bCs/>
        </w:rPr>
      </w:pPr>
      <w:r w:rsidRPr="00867270">
        <w:rPr>
          <w:b/>
          <w:bCs/>
        </w:rPr>
        <w:t xml:space="preserve">Observation </w:t>
      </w:r>
      <w:r w:rsidR="0093217A">
        <w:rPr>
          <w:b/>
          <w:bCs/>
        </w:rPr>
        <w:t>4</w:t>
      </w:r>
      <w:r w:rsidRPr="00867270">
        <w:rPr>
          <w:b/>
          <w:bCs/>
        </w:rPr>
        <w:t xml:space="preserve">: </w:t>
      </w:r>
      <w:r>
        <w:rPr>
          <w:b/>
          <w:bCs/>
        </w:rPr>
        <w:t>I</w:t>
      </w:r>
      <w:r w:rsidRPr="00867270">
        <w:rPr>
          <w:b/>
          <w:bCs/>
        </w:rPr>
        <w:t xml:space="preserve">n legacy CHO, all candidate target cells are </w:t>
      </w:r>
      <w:r>
        <w:rPr>
          <w:b/>
          <w:bCs/>
        </w:rPr>
        <w:t>assumed</w:t>
      </w:r>
      <w:r w:rsidRPr="00867270">
        <w:rPr>
          <w:b/>
          <w:bCs/>
        </w:rPr>
        <w:t xml:space="preserve"> with same priority. Therefore, when more than 1 candidate target cell</w:t>
      </w:r>
      <w:r>
        <w:rPr>
          <w:b/>
          <w:bCs/>
        </w:rPr>
        <w:t>s</w:t>
      </w:r>
      <w:r w:rsidRPr="00867270">
        <w:rPr>
          <w:b/>
          <w:bCs/>
        </w:rPr>
        <w:t xml:space="preserve"> satisfy CHO condition (</w:t>
      </w:r>
      <w:r w:rsidR="00A00A11">
        <w:rPr>
          <w:b/>
          <w:bCs/>
        </w:rPr>
        <w:t>e</w:t>
      </w:r>
      <w:r w:rsidRPr="00867270">
        <w:rPr>
          <w:b/>
          <w:bCs/>
        </w:rPr>
        <w:t>.</w:t>
      </w:r>
      <w:r w:rsidR="00A00A11">
        <w:rPr>
          <w:b/>
          <w:bCs/>
        </w:rPr>
        <w:t>g</w:t>
      </w:r>
      <w:r w:rsidRPr="00867270">
        <w:rPr>
          <w:b/>
          <w:bCs/>
        </w:rPr>
        <w:t xml:space="preserve">. A3 </w:t>
      </w:r>
      <w:r>
        <w:rPr>
          <w:b/>
          <w:bCs/>
        </w:rPr>
        <w:t xml:space="preserve">/ </w:t>
      </w:r>
      <w:r w:rsidRPr="00867270">
        <w:rPr>
          <w:b/>
          <w:bCs/>
        </w:rPr>
        <w:t xml:space="preserve">A5 </w:t>
      </w:r>
      <w:r>
        <w:rPr>
          <w:b/>
          <w:bCs/>
        </w:rPr>
        <w:t xml:space="preserve">like </w:t>
      </w:r>
      <w:r w:rsidRPr="00867270">
        <w:rPr>
          <w:b/>
          <w:bCs/>
        </w:rPr>
        <w:t xml:space="preserve">event), it is up to UE implementation to select which cell to execute HO. </w:t>
      </w:r>
    </w:p>
    <w:p w14:paraId="4ED54247" w14:textId="77777777" w:rsidR="005735B7" w:rsidRDefault="005735B7" w:rsidP="005735B7">
      <w:pPr>
        <w:spacing w:after="120"/>
      </w:pPr>
      <w:r w:rsidRPr="00394B23">
        <w:t xml:space="preserve">Then, </w:t>
      </w:r>
      <w:r>
        <w:t>if one or more candidate target cells are NES cell, we think one general enhancement for CHO can be considered:</w:t>
      </w:r>
    </w:p>
    <w:p w14:paraId="665C8DBC" w14:textId="77777777" w:rsidR="005735B7" w:rsidRPr="00E944E4" w:rsidRDefault="005735B7" w:rsidP="005735B7">
      <w:pPr>
        <w:pStyle w:val="ListParagraph"/>
        <w:numPr>
          <w:ilvl w:val="0"/>
          <w:numId w:val="25"/>
        </w:numPr>
        <w:spacing w:after="120"/>
        <w:ind w:firstLineChars="0"/>
      </w:pPr>
      <w:r w:rsidRPr="00E944E4">
        <w:t xml:space="preserve">On top of existing CHO mechanism, </w:t>
      </w:r>
      <w:proofErr w:type="spellStart"/>
      <w:r w:rsidRPr="00E944E4">
        <w:t>gNB</w:t>
      </w:r>
      <w:proofErr w:type="spellEnd"/>
      <w:r w:rsidRPr="00E944E4">
        <w:t xml:space="preserve"> can configure a priority value for each candidate target cell.</w:t>
      </w:r>
    </w:p>
    <w:p w14:paraId="07B64D60" w14:textId="77777777" w:rsidR="005735B7" w:rsidRPr="00E944E4" w:rsidRDefault="005735B7" w:rsidP="005735B7">
      <w:pPr>
        <w:pStyle w:val="ListParagraph"/>
        <w:numPr>
          <w:ilvl w:val="0"/>
          <w:numId w:val="25"/>
        </w:numPr>
        <w:spacing w:after="120"/>
        <w:ind w:firstLineChars="0"/>
      </w:pPr>
      <w:r w:rsidRPr="00E944E4">
        <w:t xml:space="preserve">The setting of priority value is up to </w:t>
      </w:r>
      <w:proofErr w:type="spellStart"/>
      <w:r w:rsidRPr="00E944E4">
        <w:t>gNB</w:t>
      </w:r>
      <w:proofErr w:type="spellEnd"/>
      <w:r w:rsidRPr="00E944E4">
        <w:t xml:space="preserve"> implementation (e.g. a low priority value for a NES cell)</w:t>
      </w:r>
      <w:r>
        <w:t>, and its logic behind the value is transparent to the UE.</w:t>
      </w:r>
    </w:p>
    <w:p w14:paraId="77C31AD0" w14:textId="77777777" w:rsidR="005735B7" w:rsidRPr="00E944E4" w:rsidRDefault="005735B7" w:rsidP="005735B7">
      <w:pPr>
        <w:pStyle w:val="ListParagraph"/>
        <w:numPr>
          <w:ilvl w:val="0"/>
          <w:numId w:val="25"/>
        </w:numPr>
        <w:ind w:firstLineChars="0"/>
      </w:pPr>
      <w:r w:rsidRPr="00E944E4">
        <w:t>If more than 1 candidate target cell satisfy the existing CHO condition</w:t>
      </w:r>
      <w:r>
        <w:t xml:space="preserve"> (i.e. A3 / A5 like event)</w:t>
      </w:r>
      <w:r w:rsidRPr="00E944E4">
        <w:t>, the UE select</w:t>
      </w:r>
      <w:r>
        <w:t>s</w:t>
      </w:r>
      <w:r w:rsidRPr="00E944E4">
        <w:t xml:space="preserve"> target cell for HO execution</w:t>
      </w:r>
      <w:r>
        <w:t xml:space="preserve"> based on their priority value configured by source </w:t>
      </w:r>
      <w:proofErr w:type="spellStart"/>
      <w:r>
        <w:t>gNB</w:t>
      </w:r>
      <w:proofErr w:type="spellEnd"/>
      <w:r w:rsidRPr="00E944E4">
        <w:t xml:space="preserve">.   </w:t>
      </w:r>
    </w:p>
    <w:p w14:paraId="12E88D95" w14:textId="5BA5D00C" w:rsidR="005735B7" w:rsidRPr="00394B23" w:rsidRDefault="005735B7" w:rsidP="005735B7">
      <w:r>
        <w:t xml:space="preserve">With </w:t>
      </w:r>
      <w:r w:rsidR="00795C49">
        <w:t>this solution</w:t>
      </w:r>
      <w:r>
        <w:t xml:space="preserve">, NW is allowed to configure a low priority value for a candidate target cell which is in NES mode, and the UE doesn't need to read SIB of the cell to identify its NES mode. What's more, this enhancement provides more flexibility for NW in CHO when the candidate target cells are with different cell types (e.g. NES cell and mobile IAB cell).   </w:t>
      </w:r>
    </w:p>
    <w:p w14:paraId="7E8C55E1" w14:textId="77777777" w:rsidR="005735B7" w:rsidRDefault="005735B7" w:rsidP="005735B7">
      <w:pPr>
        <w:rPr>
          <w:lang w:eastAsia="zh-CN"/>
        </w:rPr>
      </w:pPr>
      <w:r>
        <w:rPr>
          <w:lang w:eastAsia="zh-CN"/>
        </w:rPr>
        <w:t>Thus, we propose:</w:t>
      </w:r>
    </w:p>
    <w:p w14:paraId="1AC7EC84" w14:textId="6680AD37" w:rsidR="00BB5A43" w:rsidRPr="00AE4DB5" w:rsidRDefault="00BB5A43" w:rsidP="00BB5A43">
      <w:pPr>
        <w:rPr>
          <w:b/>
          <w:bCs/>
          <w:color w:val="auto"/>
        </w:rPr>
      </w:pPr>
      <w:r w:rsidRPr="00AE4DB5">
        <w:rPr>
          <w:b/>
          <w:bCs/>
          <w:color w:val="auto"/>
        </w:rPr>
        <w:t xml:space="preserve">Proposal </w:t>
      </w:r>
      <w:r>
        <w:rPr>
          <w:b/>
          <w:bCs/>
          <w:color w:val="auto"/>
        </w:rPr>
        <w:t>7</w:t>
      </w:r>
      <w:r w:rsidRPr="00AE4DB5">
        <w:rPr>
          <w:b/>
          <w:bCs/>
          <w:color w:val="auto"/>
        </w:rPr>
        <w:t>:</w:t>
      </w:r>
      <w:r>
        <w:rPr>
          <w:b/>
          <w:bCs/>
          <w:color w:val="auto"/>
        </w:rPr>
        <w:t xml:space="preserve"> </w:t>
      </w:r>
      <w:r w:rsidRPr="00AE4DB5">
        <w:rPr>
          <w:b/>
          <w:bCs/>
          <w:color w:val="auto"/>
        </w:rPr>
        <w:t xml:space="preserve">For CHO enhancement based on target cell NES mode, introduce a </w:t>
      </w:r>
      <w:proofErr w:type="spellStart"/>
      <w:r w:rsidRPr="00AE4DB5">
        <w:rPr>
          <w:b/>
          <w:bCs/>
          <w:color w:val="auto"/>
        </w:rPr>
        <w:t>gNB</w:t>
      </w:r>
      <w:proofErr w:type="spellEnd"/>
      <w:r w:rsidRPr="00AE4DB5">
        <w:rPr>
          <w:b/>
          <w:bCs/>
          <w:color w:val="auto"/>
        </w:rPr>
        <w:t xml:space="preserve"> configured priority value for each candidate cell based on their NES mode. The UE is not required to detect NES mode change of the candidate cell(s).</w:t>
      </w:r>
    </w:p>
    <w:p w14:paraId="02C9510F" w14:textId="0BA6680A" w:rsidR="00BB5A43" w:rsidRDefault="00BB5A43" w:rsidP="00BB5A43">
      <w:pPr>
        <w:rPr>
          <w:b/>
          <w:bCs/>
          <w:color w:val="auto"/>
        </w:rPr>
      </w:pPr>
      <w:r w:rsidRPr="00AE4DB5">
        <w:rPr>
          <w:b/>
          <w:bCs/>
          <w:color w:val="auto"/>
        </w:rPr>
        <w:t xml:space="preserve">Proposal </w:t>
      </w:r>
      <w:r>
        <w:rPr>
          <w:b/>
          <w:bCs/>
          <w:color w:val="auto"/>
        </w:rPr>
        <w:t>8</w:t>
      </w:r>
      <w:r w:rsidRPr="00AE4DB5">
        <w:rPr>
          <w:b/>
          <w:bCs/>
          <w:color w:val="auto"/>
        </w:rPr>
        <w:t>:</w:t>
      </w:r>
      <w:r w:rsidR="005B6531">
        <w:rPr>
          <w:b/>
          <w:bCs/>
          <w:color w:val="auto"/>
        </w:rPr>
        <w:t xml:space="preserve"> Irrespectively of legacy CHO condition or NES specific CHO condition</w:t>
      </w:r>
      <w:r w:rsidR="005B6531" w:rsidRPr="00AE4DB5">
        <w:rPr>
          <w:b/>
          <w:bCs/>
          <w:color w:val="auto"/>
        </w:rPr>
        <w:t xml:space="preserve"> </w:t>
      </w:r>
      <w:r w:rsidR="005B6531">
        <w:rPr>
          <w:b/>
          <w:bCs/>
          <w:color w:val="auto"/>
        </w:rPr>
        <w:t>being evaluated, if</w:t>
      </w:r>
      <w:r w:rsidRPr="00AE4DB5">
        <w:rPr>
          <w:b/>
          <w:bCs/>
          <w:color w:val="auto"/>
        </w:rPr>
        <w:t xml:space="preserve"> more than 1 candidate target cell satisfy the </w:t>
      </w:r>
      <w:r w:rsidR="00F40BAB">
        <w:rPr>
          <w:b/>
          <w:bCs/>
          <w:color w:val="auto"/>
        </w:rPr>
        <w:t xml:space="preserve">condition, </w:t>
      </w:r>
      <w:r w:rsidRPr="00AE4DB5">
        <w:rPr>
          <w:b/>
          <w:bCs/>
          <w:color w:val="auto"/>
        </w:rPr>
        <w:t>the UE selects target cell for HO execution based on their priority value configured by source cell. </w:t>
      </w:r>
    </w:p>
    <w:p w14:paraId="19619124" w14:textId="36336D5B" w:rsidR="00351E8B" w:rsidRDefault="00351E8B" w:rsidP="00351E8B">
      <w:pPr>
        <w:pStyle w:val="Heading2"/>
        <w:rPr>
          <w:lang w:val="en-US"/>
        </w:rPr>
      </w:pPr>
      <w:r>
        <w:lastRenderedPageBreak/>
        <w:t xml:space="preserve">2.4 </w:t>
      </w:r>
      <w:r>
        <w:rPr>
          <w:lang w:val="en-US"/>
        </w:rPr>
        <w:t xml:space="preserve">Summary </w:t>
      </w:r>
    </w:p>
    <w:p w14:paraId="4F09D523" w14:textId="51B6DC96" w:rsidR="00351E8B" w:rsidRDefault="004E0386" w:rsidP="00351E8B">
      <w:r>
        <w:t xml:space="preserve">As mentioned in Proposal 1, we prefer </w:t>
      </w:r>
      <w:r w:rsidRPr="004E0386">
        <w:t xml:space="preserve">not </w:t>
      </w:r>
      <w:r w:rsidR="00D71818">
        <w:t xml:space="preserve">to </w:t>
      </w:r>
      <w:r w:rsidRPr="004E0386">
        <w:t>introduce two mutual-exclusive solutions based on source cell NES mode and target cell NES mode respectively</w:t>
      </w:r>
      <w:r>
        <w:t>.</w:t>
      </w:r>
      <w:r w:rsidR="00D71818">
        <w:t xml:space="preserve"> </w:t>
      </w:r>
      <w:r w:rsidR="00F226C7">
        <w:t>As illustrated in the example flow chart of Figure.1, t</w:t>
      </w:r>
      <w:r w:rsidR="00D71818">
        <w:t xml:space="preserve">he proposed </w:t>
      </w:r>
      <w:r w:rsidR="00F226C7">
        <w:t>enhancement</w:t>
      </w:r>
      <w:r w:rsidR="00D71818">
        <w:t xml:space="preserve"> based on</w:t>
      </w:r>
      <w:r w:rsidR="00F226C7">
        <w:t xml:space="preserve"> source cell NES mode and the proposed enhancement based on target cell NES mode can work simultaneously in one single CHO framework. </w:t>
      </w:r>
    </w:p>
    <w:p w14:paraId="6F395755" w14:textId="10DEA5DE" w:rsidR="00431019" w:rsidRDefault="00FD390A" w:rsidP="00351E8B">
      <w:r w:rsidRPr="00FD390A">
        <w:drawing>
          <wp:inline distT="0" distB="0" distL="0" distR="0" wp14:anchorId="488DFBEE" wp14:editId="28AEAB71">
            <wp:extent cx="6120130" cy="31235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23565"/>
                    </a:xfrm>
                    <a:prstGeom prst="rect">
                      <a:avLst/>
                    </a:prstGeom>
                  </pic:spPr>
                </pic:pic>
              </a:graphicData>
            </a:graphic>
          </wp:inline>
        </w:drawing>
      </w:r>
    </w:p>
    <w:p w14:paraId="228940EC" w14:textId="1CE88649" w:rsidR="00351E8B" w:rsidRPr="0040607B" w:rsidRDefault="00AE6F93" w:rsidP="0040607B">
      <w:pPr>
        <w:jc w:val="center"/>
        <w:rPr>
          <w:b/>
          <w:bCs/>
          <w:lang w:eastAsia="zh-CN"/>
        </w:rPr>
      </w:pPr>
      <w:r w:rsidRPr="006C6CCE">
        <w:rPr>
          <w:b/>
          <w:bCs/>
          <w:lang w:eastAsia="zh-CN"/>
        </w:rPr>
        <w:t xml:space="preserve">Figure.1 </w:t>
      </w:r>
      <w:r>
        <w:rPr>
          <w:b/>
          <w:bCs/>
          <w:lang w:eastAsia="zh-CN"/>
        </w:rPr>
        <w:t>Procedure i</w:t>
      </w:r>
      <w:r w:rsidRPr="006C6CCE">
        <w:rPr>
          <w:b/>
          <w:bCs/>
          <w:lang w:eastAsia="zh-CN"/>
        </w:rPr>
        <w:t>llustration</w:t>
      </w:r>
      <w:r>
        <w:rPr>
          <w:b/>
          <w:bCs/>
          <w:lang w:eastAsia="zh-CN"/>
        </w:rPr>
        <w:t xml:space="preserve"> of CHO enhancement based on both source cell and target cell NES mode</w:t>
      </w:r>
      <w:r w:rsidRPr="006C6CCE">
        <w:rPr>
          <w:b/>
          <w:bCs/>
          <w:lang w:eastAsia="zh-CN"/>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3133358D" w:rsidR="00437A02" w:rsidRPr="00D749D3" w:rsidRDefault="00C231DA" w:rsidP="0040607B">
      <w:pPr>
        <w:pStyle w:val="NO"/>
        <w:ind w:left="0" w:firstLine="0"/>
        <w:rPr>
          <w:lang w:eastAsia="zh-CN"/>
        </w:rPr>
      </w:pPr>
      <w:r w:rsidRPr="00FA5ADC">
        <w:t>In this contribution,</w:t>
      </w:r>
      <w:r w:rsidR="007671DD">
        <w:t xml:space="preserve"> </w:t>
      </w:r>
      <w:r w:rsidR="0040607B">
        <w:rPr>
          <w:lang w:eastAsia="zh-CN"/>
        </w:rPr>
        <w:t>we share our view on CHO procedure enhancement(s) based on source cell and target cell's NES mode</w:t>
      </w:r>
      <w:r w:rsidR="007671DD">
        <w:rPr>
          <w:lang w:eastAsia="zh-CN"/>
        </w:rPr>
        <w:t>.</w:t>
      </w:r>
      <w:r w:rsidR="007671DD">
        <w:t xml:space="preserve"> O</w:t>
      </w:r>
      <w:r w:rsidR="00D749D3">
        <w:t xml:space="preserve">ur </w:t>
      </w:r>
      <w:r w:rsidR="002D2886">
        <w:t>observations</w:t>
      </w:r>
      <w:r w:rsidR="00D749D3">
        <w:t xml:space="preserve"> are:</w:t>
      </w:r>
    </w:p>
    <w:p w14:paraId="36354B04" w14:textId="77777777" w:rsidR="0039131D" w:rsidRDefault="0039131D" w:rsidP="0039131D">
      <w:pPr>
        <w:pStyle w:val="Caption"/>
        <w:spacing w:after="120"/>
      </w:pPr>
      <w:r>
        <w:t>Observation 1</w:t>
      </w:r>
      <w:r w:rsidRPr="006C095D">
        <w:t xml:space="preserve">: </w:t>
      </w:r>
      <w:r>
        <w:t xml:space="preserve">Source cell </w:t>
      </w:r>
      <w:r>
        <w:rPr>
          <w:lang w:eastAsia="zh-CN"/>
        </w:rPr>
        <w:t>faster entering NES mode can increase source cell NES gain, and avoid</w:t>
      </w:r>
      <w:r w:rsidRPr="000F7916">
        <w:rPr>
          <w:lang w:eastAsia="zh-CN"/>
        </w:rPr>
        <w:t xml:space="preserve"> </w:t>
      </w:r>
      <w:r>
        <w:rPr>
          <w:lang w:eastAsia="zh-CN"/>
        </w:rPr>
        <w:t>that source cell</w:t>
      </w:r>
      <w:r w:rsidRPr="000F7916">
        <w:rPr>
          <w:lang w:eastAsia="zh-CN"/>
        </w:rPr>
        <w:t xml:space="preserve"> in </w:t>
      </w:r>
      <w:r>
        <w:rPr>
          <w:lang w:eastAsia="zh-CN"/>
        </w:rPr>
        <w:t>NES</w:t>
      </w:r>
      <w:r w:rsidRPr="000F7916">
        <w:rPr>
          <w:lang w:eastAsia="zh-CN"/>
        </w:rPr>
        <w:t xml:space="preserve"> mode can’t serve </w:t>
      </w:r>
      <w:r>
        <w:rPr>
          <w:lang w:eastAsia="zh-CN"/>
        </w:rPr>
        <w:t>Rel-18</w:t>
      </w:r>
      <w:r w:rsidRPr="000F7916">
        <w:rPr>
          <w:lang w:eastAsia="zh-CN"/>
        </w:rPr>
        <w:t xml:space="preserve"> UE</w:t>
      </w:r>
      <w:r>
        <w:rPr>
          <w:lang w:eastAsia="zh-CN"/>
        </w:rPr>
        <w:t>s</w:t>
      </w:r>
      <w:r w:rsidRPr="000F7916">
        <w:rPr>
          <w:lang w:eastAsia="zh-CN"/>
        </w:rPr>
        <w:t xml:space="preserve"> or can’t satisfy their QoS requirement</w:t>
      </w:r>
      <w:r>
        <w:rPr>
          <w:lang w:eastAsia="zh-CN"/>
        </w:rPr>
        <w:t>.</w:t>
      </w:r>
    </w:p>
    <w:p w14:paraId="21849FD1" w14:textId="77777777" w:rsidR="005E35A9" w:rsidRPr="00540652" w:rsidRDefault="005E35A9" w:rsidP="005E35A9">
      <w:pPr>
        <w:pStyle w:val="Caption"/>
      </w:pPr>
      <w:r>
        <w:t>Observation 2</w:t>
      </w:r>
      <w:r w:rsidRPr="006C095D">
        <w:t xml:space="preserve">: </w:t>
      </w:r>
      <w:r>
        <w:t xml:space="preserve">If UE group common L1/L2 signaling is introduced, </w:t>
      </w:r>
      <w:r w:rsidRPr="00540652">
        <w:t>RAN1 needs to design a new UE group common DCI</w:t>
      </w:r>
      <w:r>
        <w:t>, but</w:t>
      </w:r>
      <w:r w:rsidRPr="00540652">
        <w:t xml:space="preserve"> RAN1 is not involved in </w:t>
      </w:r>
      <w:r>
        <w:t xml:space="preserve">the </w:t>
      </w:r>
      <w:r w:rsidRPr="00540652">
        <w:t>WID objective</w:t>
      </w:r>
      <w:r>
        <w:t xml:space="preserve"> of CHO enhancement</w:t>
      </w:r>
      <w:r w:rsidRPr="00540652">
        <w:t xml:space="preserve">. </w:t>
      </w:r>
      <w:r w:rsidR="00540652" w:rsidRPr="00540652">
        <w:t xml:space="preserve">  </w:t>
      </w:r>
    </w:p>
    <w:p w14:paraId="3AF68E05" w14:textId="77777777" w:rsidR="005E35A9" w:rsidRDefault="005E35A9" w:rsidP="005E35A9">
      <w:pPr>
        <w:pStyle w:val="Caption"/>
        <w:spacing w:after="120"/>
      </w:pPr>
      <w:r>
        <w:t>Observation 3</w:t>
      </w:r>
      <w:r w:rsidRPr="00A64735">
        <w:t xml:space="preserve">: </w:t>
      </w:r>
      <w:r>
        <w:t>During discussion of study item phase, there were two concerns for the idea of CHO enhancement based on target cell NES mode:</w:t>
      </w:r>
    </w:p>
    <w:p w14:paraId="1FB31821" w14:textId="77777777" w:rsidR="005E35A9" w:rsidRPr="002167BA" w:rsidRDefault="005E35A9" w:rsidP="008A705A">
      <w:pPr>
        <w:pStyle w:val="ListParagraph"/>
        <w:numPr>
          <w:ilvl w:val="0"/>
          <w:numId w:val="38"/>
        </w:numPr>
        <w:spacing w:after="120"/>
        <w:ind w:firstLineChars="0"/>
        <w:rPr>
          <w:b/>
          <w:bCs/>
        </w:rPr>
      </w:pPr>
      <w:r w:rsidRPr="002167BA">
        <w:rPr>
          <w:b/>
          <w:bCs/>
        </w:rPr>
        <w:t>The neighbor cell NES mode may change dynamically, and thereby the UE may need to read SIB of the neighbor cell to identify its NES mode.</w:t>
      </w:r>
    </w:p>
    <w:p w14:paraId="34B17A50" w14:textId="77777777" w:rsidR="005E35A9" w:rsidRPr="00BE1FAB" w:rsidRDefault="005E35A9" w:rsidP="005E35A9">
      <w:pPr>
        <w:pStyle w:val="ListParagraph"/>
        <w:numPr>
          <w:ilvl w:val="0"/>
          <w:numId w:val="38"/>
        </w:numPr>
        <w:ind w:firstLineChars="0"/>
        <w:rPr>
          <w:b/>
          <w:bCs/>
        </w:rPr>
      </w:pPr>
      <w:r w:rsidRPr="00BE1FAB">
        <w:rPr>
          <w:b/>
          <w:bCs/>
        </w:rPr>
        <w:t xml:space="preserve">Selection of target cell based on NES mode requires the UE to make the decision rather than NW.  </w:t>
      </w:r>
    </w:p>
    <w:p w14:paraId="471C2D83" w14:textId="77777777" w:rsidR="005E35A9" w:rsidRPr="005E35A9" w:rsidRDefault="005E35A9" w:rsidP="005E35A9">
      <w:pPr>
        <w:rPr>
          <w:b/>
          <w:bCs/>
        </w:rPr>
      </w:pPr>
      <w:r w:rsidRPr="005E35A9">
        <w:rPr>
          <w:b/>
          <w:bCs/>
        </w:rPr>
        <w:t xml:space="preserve">Observation 4: In legacy CHO, all candidate target cells are assumed with same priority. Therefore, when more than 1 candidate target cells satisfy CHO condition (e.g. A3 / A5 like event), it is up to UE implementation to select which cell to execute HO. </w:t>
      </w:r>
    </w:p>
    <w:p w14:paraId="4012424F" w14:textId="77777777" w:rsidR="00B45ADA" w:rsidRPr="00B45ADA" w:rsidRDefault="00B45ADA" w:rsidP="00B45ADA">
      <w:pPr>
        <w:ind w:left="40"/>
        <w:rPr>
          <w:b/>
          <w:bCs/>
          <w:color w:val="auto"/>
          <w:lang w:val="en-GB"/>
        </w:rPr>
      </w:pPr>
    </w:p>
    <w:p w14:paraId="45240619" w14:textId="57A63ED6" w:rsidR="00524BED" w:rsidRDefault="001B3C22" w:rsidP="009A733D">
      <w:pPr>
        <w:pStyle w:val="NO"/>
        <w:ind w:left="0" w:firstLine="0"/>
        <w:rPr>
          <w:lang w:eastAsia="zh-CN"/>
        </w:rPr>
      </w:pPr>
      <w:r>
        <w:t>Based on observations, our proposals</w:t>
      </w:r>
      <w:r w:rsidR="009A733D">
        <w:t xml:space="preserve"> can be found below. </w:t>
      </w:r>
      <w:r w:rsidR="009A733D">
        <w:rPr>
          <w:lang w:eastAsia="zh-CN"/>
        </w:rPr>
        <w:t xml:space="preserve">We </w:t>
      </w:r>
      <w:r w:rsidR="0049311B">
        <w:rPr>
          <w:lang w:eastAsia="zh-CN"/>
        </w:rPr>
        <w:t xml:space="preserve">also </w:t>
      </w:r>
      <w:r w:rsidR="009A733D">
        <w:rPr>
          <w:lang w:eastAsia="zh-CN"/>
        </w:rPr>
        <w:t>provide draft TP in Appendix.</w:t>
      </w:r>
    </w:p>
    <w:p w14:paraId="1A15DAA7" w14:textId="2898FA88" w:rsidR="00AD37D2" w:rsidRDefault="00AD37D2" w:rsidP="00AD37D2">
      <w:pPr>
        <w:rPr>
          <w:i/>
          <w:iCs/>
          <w:color w:val="auto"/>
          <w:u w:val="single"/>
        </w:rPr>
      </w:pPr>
      <w:r>
        <w:rPr>
          <w:i/>
          <w:iCs/>
          <w:color w:val="auto"/>
          <w:u w:val="single"/>
        </w:rPr>
        <w:t>General discussion</w:t>
      </w:r>
    </w:p>
    <w:p w14:paraId="2DC5D3CC" w14:textId="77777777" w:rsidR="00F7089C" w:rsidRPr="00351E8B" w:rsidRDefault="00F7089C" w:rsidP="00F7089C">
      <w:pPr>
        <w:rPr>
          <w:b/>
          <w:bCs/>
          <w:color w:val="auto"/>
        </w:rPr>
      </w:pPr>
      <w:r w:rsidRPr="00AE4DB5">
        <w:rPr>
          <w:b/>
          <w:bCs/>
          <w:color w:val="auto"/>
        </w:rPr>
        <w:t xml:space="preserve">Proposal </w:t>
      </w:r>
      <w:r>
        <w:rPr>
          <w:b/>
          <w:bCs/>
          <w:color w:val="auto"/>
        </w:rPr>
        <w:t>1</w:t>
      </w:r>
      <w:r w:rsidRPr="00AE4DB5">
        <w:rPr>
          <w:b/>
          <w:bCs/>
          <w:color w:val="auto"/>
        </w:rPr>
        <w:t>:</w:t>
      </w:r>
      <w:r>
        <w:rPr>
          <w:b/>
          <w:bCs/>
          <w:color w:val="auto"/>
        </w:rPr>
        <w:t xml:space="preserve"> Introduce one unified CHO enhancement framework based on both source cell and target cell NES mode, i.e. not introduce two mutual-exclusive solutions based on source cell NES mode and target cell NES mode respectively. </w:t>
      </w:r>
    </w:p>
    <w:p w14:paraId="76094381" w14:textId="311D0302" w:rsidR="00A41D8C" w:rsidRPr="00A41D8C" w:rsidRDefault="00A41D8C" w:rsidP="00AE4DB5">
      <w:pPr>
        <w:rPr>
          <w:color w:val="auto"/>
          <w:u w:val="single"/>
        </w:rPr>
      </w:pPr>
      <w:r>
        <w:rPr>
          <w:i/>
          <w:iCs/>
          <w:color w:val="auto"/>
          <w:u w:val="single"/>
        </w:rPr>
        <w:lastRenderedPageBreak/>
        <w:t>CHO enhancement based on source cell NES mode</w:t>
      </w:r>
    </w:p>
    <w:p w14:paraId="0D13E3D8" w14:textId="4F189A2D" w:rsidR="00D104E9" w:rsidRDefault="00D104E9" w:rsidP="00D104E9">
      <w:pPr>
        <w:pStyle w:val="Caption"/>
        <w:spacing w:after="120"/>
        <w:rPr>
          <w:lang w:eastAsia="zh-CN"/>
        </w:rPr>
      </w:pPr>
      <w:r>
        <w:t xml:space="preserve">Proposal </w:t>
      </w:r>
      <w:r w:rsidRPr="006C095D">
        <w:t xml:space="preserve">2: </w:t>
      </w:r>
      <w:r>
        <w:rPr>
          <w:lang w:eastAsia="zh-CN"/>
        </w:rPr>
        <w:t xml:space="preserve">RAN2 confirm the motivation of CHO enhancement based on source cell NES mode is </w:t>
      </w:r>
      <w:r>
        <w:t xml:space="preserve">to </w:t>
      </w:r>
      <w:r>
        <w:rPr>
          <w:lang w:eastAsia="zh-CN"/>
        </w:rPr>
        <w:t>allow the source cell to enter NES mode faster via a group of UEs executing CHO to another cell simultaneously.</w:t>
      </w:r>
    </w:p>
    <w:p w14:paraId="6892D081" w14:textId="77777777" w:rsidR="00D104E9" w:rsidRPr="00AE4DB5" w:rsidRDefault="00D104E9" w:rsidP="00D104E9">
      <w:pPr>
        <w:rPr>
          <w:b/>
          <w:bCs/>
          <w:color w:val="auto"/>
        </w:rPr>
      </w:pPr>
      <w:r w:rsidRPr="00AE4DB5">
        <w:rPr>
          <w:b/>
          <w:bCs/>
          <w:color w:val="auto"/>
        </w:rPr>
        <w:t xml:space="preserve">Proposal </w:t>
      </w:r>
      <w:r>
        <w:rPr>
          <w:b/>
          <w:bCs/>
          <w:color w:val="auto"/>
        </w:rPr>
        <w:t>3</w:t>
      </w:r>
      <w:r w:rsidRPr="00AE4DB5">
        <w:rPr>
          <w:b/>
          <w:bCs/>
          <w:color w:val="auto"/>
        </w:rPr>
        <w:t xml:space="preserve">: For CHO enhancement based on source cell NES mode, introduce a NES specific CHO condition which the UE </w:t>
      </w:r>
      <w:r>
        <w:rPr>
          <w:b/>
          <w:bCs/>
          <w:color w:val="auto"/>
        </w:rPr>
        <w:t>doesn't evaluate it</w:t>
      </w:r>
      <w:r w:rsidRPr="00AE4DB5">
        <w:rPr>
          <w:b/>
          <w:bCs/>
          <w:color w:val="auto"/>
        </w:rPr>
        <w:t xml:space="preserve"> </w:t>
      </w:r>
      <w:r>
        <w:rPr>
          <w:b/>
          <w:bCs/>
          <w:color w:val="auto"/>
        </w:rPr>
        <w:t>until</w:t>
      </w:r>
      <w:r w:rsidRPr="00AE4DB5">
        <w:rPr>
          <w:b/>
          <w:bCs/>
          <w:color w:val="auto"/>
        </w:rPr>
        <w:t xml:space="preserve"> it detects the source cell enters NES mode. </w:t>
      </w:r>
    </w:p>
    <w:p w14:paraId="6355C8F7" w14:textId="77777777" w:rsidR="00D104E9" w:rsidRDefault="00D104E9" w:rsidP="00D104E9">
      <w:pPr>
        <w:rPr>
          <w:b/>
          <w:bCs/>
          <w:color w:val="auto"/>
        </w:rPr>
      </w:pPr>
      <w:r w:rsidRPr="00AE4DB5">
        <w:rPr>
          <w:b/>
          <w:bCs/>
          <w:color w:val="auto"/>
        </w:rPr>
        <w:t xml:space="preserve">Proposal </w:t>
      </w:r>
      <w:r>
        <w:rPr>
          <w:b/>
          <w:bCs/>
          <w:color w:val="auto"/>
        </w:rPr>
        <w:t>4</w:t>
      </w:r>
      <w:r w:rsidRPr="00AE4DB5">
        <w:rPr>
          <w:b/>
          <w:bCs/>
          <w:color w:val="auto"/>
        </w:rPr>
        <w:t xml:space="preserve">: The NES specific CHO condition may include </w:t>
      </w:r>
      <w:r>
        <w:rPr>
          <w:b/>
          <w:bCs/>
          <w:color w:val="auto"/>
        </w:rPr>
        <w:t>a looser</w:t>
      </w:r>
      <w:r w:rsidRPr="00AE4DB5">
        <w:rPr>
          <w:b/>
          <w:bCs/>
          <w:color w:val="auto"/>
        </w:rPr>
        <w:t xml:space="preserve"> threshold </w:t>
      </w:r>
      <w:r>
        <w:rPr>
          <w:b/>
          <w:bCs/>
          <w:color w:val="auto"/>
        </w:rPr>
        <w:t xml:space="preserve">than legacy CHO condition </w:t>
      </w:r>
      <w:r w:rsidRPr="00AE4DB5">
        <w:rPr>
          <w:b/>
          <w:bCs/>
          <w:color w:val="auto"/>
        </w:rPr>
        <w:t xml:space="preserve">or a different CHO event (e.g. A4 event). The intention is to apply a relaxed condition of CHO execution, so that the UE can perform handover to another cell quickly. </w:t>
      </w:r>
    </w:p>
    <w:p w14:paraId="6D0B9F58" w14:textId="77777777" w:rsidR="00D104E9" w:rsidRPr="00F475A1" w:rsidRDefault="00D104E9" w:rsidP="00D104E9">
      <w:pPr>
        <w:spacing w:after="120"/>
        <w:rPr>
          <w:b/>
          <w:bCs/>
          <w:color w:val="auto"/>
        </w:rPr>
      </w:pPr>
      <w:r w:rsidRPr="00F475A1">
        <w:rPr>
          <w:b/>
          <w:bCs/>
          <w:color w:val="auto"/>
        </w:rPr>
        <w:t>Proposal 5: The basic procedure of CHO enhancement based on source cell NES mode is described as below:</w:t>
      </w:r>
    </w:p>
    <w:p w14:paraId="71ECD738" w14:textId="77777777" w:rsidR="00D104E9" w:rsidRPr="00F475A1" w:rsidRDefault="00D104E9" w:rsidP="00D104E9">
      <w:pPr>
        <w:pStyle w:val="ListParagraph"/>
        <w:numPr>
          <w:ilvl w:val="0"/>
          <w:numId w:val="40"/>
        </w:numPr>
        <w:spacing w:after="120"/>
        <w:ind w:firstLineChars="0"/>
        <w:rPr>
          <w:b/>
          <w:bCs/>
        </w:rPr>
      </w:pPr>
      <w:r w:rsidRPr="00F475A1">
        <w:rPr>
          <w:b/>
          <w:bCs/>
        </w:rPr>
        <w:t>Source cell configures both legacy CHO condition and NES specific CHO condition to a group of Rel-18 NES capable UE(s) via legacy UE dedicated CHO command.</w:t>
      </w:r>
    </w:p>
    <w:p w14:paraId="2609810C" w14:textId="77777777" w:rsidR="00D104E9" w:rsidRPr="00F475A1" w:rsidRDefault="00D104E9" w:rsidP="00D104E9">
      <w:pPr>
        <w:pStyle w:val="ListParagraph"/>
        <w:numPr>
          <w:ilvl w:val="0"/>
          <w:numId w:val="40"/>
        </w:numPr>
        <w:spacing w:after="120"/>
        <w:ind w:firstLineChars="0"/>
        <w:rPr>
          <w:b/>
          <w:bCs/>
        </w:rPr>
      </w:pPr>
      <w:r w:rsidRPr="00F475A1">
        <w:rPr>
          <w:b/>
          <w:bCs/>
        </w:rPr>
        <w:t xml:space="preserve">Upon reception of CHO command, the UE immediately starts to evaluate legacy CHO condition, and stores the NES specific CHO condition (i.e. not evaluation of NES specific CHO immediately). </w:t>
      </w:r>
    </w:p>
    <w:p w14:paraId="55A86D05" w14:textId="77777777" w:rsidR="00D104E9" w:rsidRPr="00F475A1" w:rsidRDefault="00D104E9" w:rsidP="00D104E9">
      <w:pPr>
        <w:pStyle w:val="ListParagraph"/>
        <w:numPr>
          <w:ilvl w:val="0"/>
          <w:numId w:val="40"/>
        </w:numPr>
        <w:ind w:firstLineChars="0"/>
        <w:rPr>
          <w:b/>
          <w:bCs/>
        </w:rPr>
      </w:pPr>
      <w:r>
        <w:rPr>
          <w:b/>
          <w:bCs/>
        </w:rPr>
        <w:t>U</w:t>
      </w:r>
      <w:r w:rsidRPr="00F475A1">
        <w:rPr>
          <w:b/>
          <w:bCs/>
        </w:rPr>
        <w:t xml:space="preserve">pon detecting that source cell enters NES mode, the UE releases the legacy CHO condition, and start to evaluate the NES specific CHO condition. </w:t>
      </w:r>
    </w:p>
    <w:p w14:paraId="4DC2EA51" w14:textId="77777777" w:rsidR="00D104E9" w:rsidRPr="00AE4DB5" w:rsidRDefault="00D104E9" w:rsidP="00D104E9">
      <w:pPr>
        <w:spacing w:after="120"/>
        <w:rPr>
          <w:b/>
          <w:bCs/>
          <w:color w:val="auto"/>
        </w:rPr>
      </w:pPr>
      <w:r w:rsidRPr="00AE4DB5">
        <w:rPr>
          <w:b/>
          <w:bCs/>
          <w:color w:val="auto"/>
        </w:rPr>
        <w:t xml:space="preserve">Proposal </w:t>
      </w:r>
      <w:r>
        <w:rPr>
          <w:b/>
          <w:bCs/>
          <w:color w:val="auto"/>
        </w:rPr>
        <w:t>6</w:t>
      </w:r>
      <w:r w:rsidRPr="00AE4DB5">
        <w:rPr>
          <w:b/>
          <w:bCs/>
          <w:color w:val="auto"/>
        </w:rPr>
        <w:t>: RAN2 discuss the following 2 alternatives on how the UE detects the source cell enters NES mode:</w:t>
      </w:r>
    </w:p>
    <w:p w14:paraId="49A40183" w14:textId="552F0354" w:rsidR="00D104E9" w:rsidRPr="00DA18AA" w:rsidRDefault="00D104E9" w:rsidP="00D104E9">
      <w:pPr>
        <w:pStyle w:val="ListParagraph"/>
        <w:numPr>
          <w:ilvl w:val="0"/>
          <w:numId w:val="21"/>
        </w:numPr>
        <w:spacing w:after="120"/>
        <w:ind w:firstLineChars="0"/>
        <w:rPr>
          <w:b/>
          <w:bCs/>
        </w:rPr>
      </w:pPr>
      <w:r w:rsidRPr="00DA18AA">
        <w:rPr>
          <w:b/>
          <w:bCs/>
        </w:rPr>
        <w:t>Alt-1: via detection of signaling to apply one or more NES technique(s), e.g. RRC signaling to apply Cell DTX/DRX</w:t>
      </w:r>
      <w:r>
        <w:rPr>
          <w:b/>
          <w:bCs/>
        </w:rPr>
        <w:t xml:space="preserve"> or SIB to indicate</w:t>
      </w:r>
      <w:r w:rsidRPr="00DA18AA">
        <w:rPr>
          <w:b/>
          <w:bCs/>
        </w:rPr>
        <w:t xml:space="preserve"> legacy UE barring.</w:t>
      </w:r>
    </w:p>
    <w:p w14:paraId="3AAB070A" w14:textId="76BE23A9" w:rsidR="00D104E9" w:rsidRPr="00D104E9" w:rsidRDefault="00D104E9" w:rsidP="00D104E9">
      <w:pPr>
        <w:pStyle w:val="ListParagraph"/>
        <w:numPr>
          <w:ilvl w:val="0"/>
          <w:numId w:val="21"/>
        </w:numPr>
        <w:ind w:firstLineChars="0"/>
        <w:rPr>
          <w:b/>
          <w:bCs/>
        </w:rPr>
      </w:pPr>
      <w:r w:rsidRPr="00DA18AA">
        <w:rPr>
          <w:b/>
          <w:bCs/>
        </w:rPr>
        <w:t xml:space="preserve">Alt-2: via reception of a UE group common L1/L2 signaling from </w:t>
      </w:r>
      <w:proofErr w:type="spellStart"/>
      <w:r w:rsidRPr="00DA18AA">
        <w:rPr>
          <w:b/>
          <w:bCs/>
        </w:rPr>
        <w:t>gNB</w:t>
      </w:r>
      <w:proofErr w:type="spellEnd"/>
      <w:r w:rsidRPr="00DA18AA">
        <w:rPr>
          <w:b/>
          <w:bCs/>
        </w:rPr>
        <w:t xml:space="preserve"> </w:t>
      </w:r>
    </w:p>
    <w:p w14:paraId="2C163CC9" w14:textId="43A0FA5D" w:rsidR="0013450D" w:rsidRPr="0013450D" w:rsidRDefault="0013450D" w:rsidP="0013450D">
      <w:pPr>
        <w:rPr>
          <w:color w:val="auto"/>
          <w:u w:val="single"/>
        </w:rPr>
      </w:pPr>
      <w:r w:rsidRPr="0013450D">
        <w:rPr>
          <w:i/>
          <w:iCs/>
          <w:color w:val="auto"/>
          <w:u w:val="single"/>
        </w:rPr>
        <w:t xml:space="preserve">CHO enhancement based on </w:t>
      </w:r>
      <w:r>
        <w:rPr>
          <w:i/>
          <w:iCs/>
          <w:color w:val="auto"/>
          <w:u w:val="single"/>
        </w:rPr>
        <w:t>target</w:t>
      </w:r>
      <w:r w:rsidRPr="0013450D">
        <w:rPr>
          <w:i/>
          <w:iCs/>
          <w:color w:val="auto"/>
          <w:u w:val="single"/>
        </w:rPr>
        <w:t xml:space="preserve"> cell NES mode</w:t>
      </w:r>
    </w:p>
    <w:p w14:paraId="64960EA3" w14:textId="77777777" w:rsidR="00F62177" w:rsidRPr="00AE4DB5" w:rsidRDefault="00F62177" w:rsidP="00F62177">
      <w:pPr>
        <w:rPr>
          <w:b/>
          <w:bCs/>
          <w:color w:val="auto"/>
        </w:rPr>
      </w:pPr>
      <w:r w:rsidRPr="00AE4DB5">
        <w:rPr>
          <w:b/>
          <w:bCs/>
          <w:color w:val="auto"/>
        </w:rPr>
        <w:t xml:space="preserve">Proposal </w:t>
      </w:r>
      <w:r>
        <w:rPr>
          <w:b/>
          <w:bCs/>
          <w:color w:val="auto"/>
        </w:rPr>
        <w:t>7</w:t>
      </w:r>
      <w:r w:rsidRPr="00AE4DB5">
        <w:rPr>
          <w:b/>
          <w:bCs/>
          <w:color w:val="auto"/>
        </w:rPr>
        <w:t>:</w:t>
      </w:r>
      <w:r>
        <w:rPr>
          <w:b/>
          <w:bCs/>
          <w:color w:val="auto"/>
        </w:rPr>
        <w:t xml:space="preserve"> </w:t>
      </w:r>
      <w:r w:rsidRPr="00AE4DB5">
        <w:rPr>
          <w:b/>
          <w:bCs/>
          <w:color w:val="auto"/>
        </w:rPr>
        <w:t xml:space="preserve">For CHO enhancement based on target cell NES mode, introduce a </w:t>
      </w:r>
      <w:proofErr w:type="spellStart"/>
      <w:r w:rsidRPr="00AE4DB5">
        <w:rPr>
          <w:b/>
          <w:bCs/>
          <w:color w:val="auto"/>
        </w:rPr>
        <w:t>gNB</w:t>
      </w:r>
      <w:proofErr w:type="spellEnd"/>
      <w:r w:rsidRPr="00AE4DB5">
        <w:rPr>
          <w:b/>
          <w:bCs/>
          <w:color w:val="auto"/>
        </w:rPr>
        <w:t xml:space="preserve"> configured priority value for each candidate cell based on their NES mode. The UE is not required to detect NES mode change of the candidate cell(s).</w:t>
      </w:r>
    </w:p>
    <w:p w14:paraId="06E06423" w14:textId="77777777" w:rsidR="008A4167" w:rsidRDefault="008A4167" w:rsidP="008A4167">
      <w:pPr>
        <w:rPr>
          <w:b/>
          <w:bCs/>
          <w:color w:val="auto"/>
        </w:rPr>
      </w:pPr>
      <w:r w:rsidRPr="00AE4DB5">
        <w:rPr>
          <w:b/>
          <w:bCs/>
          <w:color w:val="auto"/>
        </w:rPr>
        <w:t xml:space="preserve">Proposal </w:t>
      </w:r>
      <w:r>
        <w:rPr>
          <w:b/>
          <w:bCs/>
          <w:color w:val="auto"/>
        </w:rPr>
        <w:t>8</w:t>
      </w:r>
      <w:r w:rsidRPr="00AE4DB5">
        <w:rPr>
          <w:b/>
          <w:bCs/>
          <w:color w:val="auto"/>
        </w:rPr>
        <w:t>:</w:t>
      </w:r>
      <w:r>
        <w:rPr>
          <w:b/>
          <w:bCs/>
          <w:color w:val="auto"/>
        </w:rPr>
        <w:t xml:space="preserve"> Irrespectively of legacy CHO condition or NES specific CHO condition</w:t>
      </w:r>
      <w:r w:rsidRPr="00AE4DB5">
        <w:rPr>
          <w:b/>
          <w:bCs/>
          <w:color w:val="auto"/>
        </w:rPr>
        <w:t xml:space="preserve"> </w:t>
      </w:r>
      <w:r>
        <w:rPr>
          <w:b/>
          <w:bCs/>
          <w:color w:val="auto"/>
        </w:rPr>
        <w:t>being evaluated, if</w:t>
      </w:r>
      <w:r w:rsidRPr="00AE4DB5">
        <w:rPr>
          <w:b/>
          <w:bCs/>
          <w:color w:val="auto"/>
        </w:rPr>
        <w:t xml:space="preserve"> more than 1 candidate target cell satisfy the </w:t>
      </w:r>
      <w:r>
        <w:rPr>
          <w:b/>
          <w:bCs/>
          <w:color w:val="auto"/>
        </w:rPr>
        <w:t xml:space="preserve">condition, </w:t>
      </w:r>
      <w:r w:rsidRPr="00AE4DB5">
        <w:rPr>
          <w:b/>
          <w:bCs/>
          <w:color w:val="auto"/>
        </w:rPr>
        <w:t>the UE selects target cell for HO execution based on their priority value configured by source cell. </w:t>
      </w:r>
    </w:p>
    <w:p w14:paraId="5079EE42" w14:textId="77777777" w:rsidR="000D00B4" w:rsidRDefault="000D00B4" w:rsidP="00AE4DB5">
      <w:pPr>
        <w:rPr>
          <w:b/>
          <w:bCs/>
          <w:color w:val="auto"/>
        </w:rPr>
      </w:pP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3D7512C" w14:textId="77777777" w:rsidR="00C825B3" w:rsidRDefault="00C825B3" w:rsidP="00C825B3">
      <w:r>
        <w:t xml:space="preserve">[1] RP-223540, </w:t>
      </w:r>
      <w:r w:rsidRPr="00410B3A">
        <w:t xml:space="preserve">New WID: </w:t>
      </w:r>
      <w:r w:rsidRPr="00410B3A">
        <w:rPr>
          <w:rFonts w:hint="eastAsia"/>
        </w:rPr>
        <w:t>Network</w:t>
      </w:r>
      <w:r w:rsidRPr="00410B3A">
        <w:t xml:space="preserve"> energy savings for NR, Huawei</w:t>
      </w:r>
    </w:p>
    <w:p w14:paraId="5651EB8F" w14:textId="77777777" w:rsidR="00C825B3" w:rsidRPr="008C66D4" w:rsidRDefault="00C825B3" w:rsidP="00C825B3">
      <w:pPr>
        <w:rPr>
          <w:lang w:val="en-CN"/>
        </w:rPr>
      </w:pPr>
      <w:r>
        <w:rPr>
          <w:lang w:val="en-GB"/>
        </w:rPr>
        <w:t>[2] TR 38.864-v1.0.0, Study on Network energy savings for NR, 2022-12.</w:t>
      </w:r>
    </w:p>
    <w:p w14:paraId="65C77B5E" w14:textId="77777777" w:rsidR="00B61FB0" w:rsidRDefault="00B61FB0" w:rsidP="00B61FB0">
      <w:r w:rsidRPr="001E1860">
        <w:t>[</w:t>
      </w:r>
      <w:r>
        <w:t>3</w:t>
      </w:r>
      <w:r w:rsidRPr="001E1860">
        <w:t xml:space="preserve">] </w:t>
      </w:r>
      <w:r>
        <w:t xml:space="preserve">RAN2#119b-e, Chair Notes </w:t>
      </w:r>
    </w:p>
    <w:p w14:paraId="56E054A3" w14:textId="77777777" w:rsidR="00DA18AA" w:rsidRDefault="00DA18AA">
      <w:pPr>
        <w:rPr>
          <w:lang w:val="en-GB"/>
        </w:rPr>
      </w:pPr>
    </w:p>
    <w:sectPr w:rsidR="00DA18AA">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4CCC" w14:textId="77777777" w:rsidR="00987310" w:rsidRDefault="00987310">
      <w:r>
        <w:separator/>
      </w:r>
    </w:p>
    <w:p w14:paraId="439D0F4B" w14:textId="77777777" w:rsidR="00987310" w:rsidRDefault="00987310"/>
  </w:endnote>
  <w:endnote w:type="continuationSeparator" w:id="0">
    <w:p w14:paraId="3F3FBAF4" w14:textId="77777777" w:rsidR="00987310" w:rsidRDefault="00987310">
      <w:r>
        <w:continuationSeparator/>
      </w:r>
    </w:p>
    <w:p w14:paraId="0AF3EF4C" w14:textId="77777777" w:rsidR="00987310" w:rsidRDefault="00987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C6D9" w14:textId="77777777" w:rsidR="00987310" w:rsidRDefault="00987310">
      <w:r>
        <w:separator/>
      </w:r>
    </w:p>
    <w:p w14:paraId="30D03299" w14:textId="77777777" w:rsidR="00987310" w:rsidRDefault="00987310"/>
  </w:footnote>
  <w:footnote w:type="continuationSeparator" w:id="0">
    <w:p w14:paraId="1A97C9F9" w14:textId="77777777" w:rsidR="00987310" w:rsidRDefault="00987310">
      <w:r>
        <w:continuationSeparator/>
      </w:r>
    </w:p>
    <w:p w14:paraId="4C2C1465" w14:textId="77777777" w:rsidR="00987310" w:rsidRDefault="00987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403A1"/>
    <w:multiLevelType w:val="multilevel"/>
    <w:tmpl w:val="83AA6FF2"/>
    <w:styleLink w:val="CurrentList1"/>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8B4772"/>
    <w:multiLevelType w:val="hybridMultilevel"/>
    <w:tmpl w:val="5A3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BF0DBD"/>
    <w:multiLevelType w:val="hybridMultilevel"/>
    <w:tmpl w:val="72441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8"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96EE9"/>
    <w:multiLevelType w:val="multilevel"/>
    <w:tmpl w:val="C1A2F9D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61FA5"/>
    <w:multiLevelType w:val="hybridMultilevel"/>
    <w:tmpl w:val="762607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41BCC"/>
    <w:multiLevelType w:val="hybridMultilevel"/>
    <w:tmpl w:val="88640A04"/>
    <w:lvl w:ilvl="0" w:tplc="FFFFFFFF">
      <w:start w:val="1"/>
      <w:numFmt w:val="decimal"/>
      <w:lvlText w:val="%1)"/>
      <w:lvlJc w:val="left"/>
      <w:pPr>
        <w:ind w:left="918"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23EA9"/>
    <w:multiLevelType w:val="hybridMultilevel"/>
    <w:tmpl w:val="4AE4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7347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D70012"/>
    <w:multiLevelType w:val="hybridMultilevel"/>
    <w:tmpl w:val="1FF661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56EE4"/>
    <w:multiLevelType w:val="hybridMultilevel"/>
    <w:tmpl w:val="AA18F66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DD3E41"/>
    <w:multiLevelType w:val="hybridMultilevel"/>
    <w:tmpl w:val="C3182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1FA3C4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66239D"/>
    <w:multiLevelType w:val="multilevel"/>
    <w:tmpl w:val="F9CA7E4C"/>
    <w:styleLink w:val="CurrentList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30" w15:restartNumberingAfterBreak="0">
    <w:nsid w:val="6A1C03D5"/>
    <w:multiLevelType w:val="hybridMultilevel"/>
    <w:tmpl w:val="FA5C1D0C"/>
    <w:lvl w:ilvl="0" w:tplc="243A4DFC">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74635B74"/>
    <w:multiLevelType w:val="hybridMultilevel"/>
    <w:tmpl w:val="85D6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707B2"/>
    <w:multiLevelType w:val="hybridMultilevel"/>
    <w:tmpl w:val="C31828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B6527"/>
    <w:multiLevelType w:val="hybridMultilevel"/>
    <w:tmpl w:val="A1D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38"/>
  </w:num>
  <w:num w:numId="2" w16cid:durableId="2123449102">
    <w:abstractNumId w:val="22"/>
  </w:num>
  <w:num w:numId="3" w16cid:durableId="868225439">
    <w:abstractNumId w:val="33"/>
  </w:num>
  <w:num w:numId="4" w16cid:durableId="1147404626">
    <w:abstractNumId w:val="0"/>
  </w:num>
  <w:num w:numId="5" w16cid:durableId="1617247771">
    <w:abstractNumId w:val="15"/>
  </w:num>
  <w:num w:numId="6" w16cid:durableId="1667317774">
    <w:abstractNumId w:val="16"/>
  </w:num>
  <w:num w:numId="7" w16cid:durableId="1601062864">
    <w:abstractNumId w:val="32"/>
  </w:num>
  <w:num w:numId="8" w16cid:durableId="1022901246">
    <w:abstractNumId w:val="3"/>
  </w:num>
  <w:num w:numId="9" w16cid:durableId="273487224">
    <w:abstractNumId w:val="23"/>
  </w:num>
  <w:num w:numId="10" w16cid:durableId="1178277268">
    <w:abstractNumId w:val="34"/>
  </w:num>
  <w:num w:numId="11" w16cid:durableId="836308689">
    <w:abstractNumId w:val="9"/>
  </w:num>
  <w:num w:numId="12" w16cid:durableId="1626892013">
    <w:abstractNumId w:val="5"/>
  </w:num>
  <w:num w:numId="13" w16cid:durableId="1627589448">
    <w:abstractNumId w:val="8"/>
  </w:num>
  <w:num w:numId="14" w16cid:durableId="1077050561">
    <w:abstractNumId w:val="27"/>
  </w:num>
  <w:num w:numId="15" w16cid:durableId="442573641">
    <w:abstractNumId w:val="31"/>
  </w:num>
  <w:num w:numId="16" w16cid:durableId="944919445">
    <w:abstractNumId w:val="25"/>
  </w:num>
  <w:num w:numId="17" w16cid:durableId="1300456208">
    <w:abstractNumId w:val="13"/>
  </w:num>
  <w:num w:numId="18" w16cid:durableId="1216163182">
    <w:abstractNumId w:val="28"/>
  </w:num>
  <w:num w:numId="19" w16cid:durableId="929118919">
    <w:abstractNumId w:val="14"/>
  </w:num>
  <w:num w:numId="20" w16cid:durableId="1050108661">
    <w:abstractNumId w:val="1"/>
  </w:num>
  <w:num w:numId="21" w16cid:durableId="1222599128">
    <w:abstractNumId w:val="37"/>
  </w:num>
  <w:num w:numId="22" w16cid:durableId="2143426241">
    <w:abstractNumId w:val="7"/>
  </w:num>
  <w:num w:numId="23" w16cid:durableId="417748326">
    <w:abstractNumId w:val="39"/>
  </w:num>
  <w:num w:numId="24" w16cid:durableId="2059552860">
    <w:abstractNumId w:val="29"/>
  </w:num>
  <w:num w:numId="25" w16cid:durableId="1200511393">
    <w:abstractNumId w:val="4"/>
  </w:num>
  <w:num w:numId="26" w16cid:durableId="1213422642">
    <w:abstractNumId w:val="12"/>
  </w:num>
  <w:num w:numId="27" w16cid:durableId="782116343">
    <w:abstractNumId w:val="11"/>
  </w:num>
  <w:num w:numId="28" w16cid:durableId="915095649">
    <w:abstractNumId w:val="18"/>
  </w:num>
  <w:num w:numId="29" w16cid:durableId="194275367">
    <w:abstractNumId w:val="35"/>
  </w:num>
  <w:num w:numId="30" w16cid:durableId="24599617">
    <w:abstractNumId w:val="30"/>
  </w:num>
  <w:num w:numId="31" w16cid:durableId="1972054421">
    <w:abstractNumId w:val="2"/>
  </w:num>
  <w:num w:numId="32" w16cid:durableId="1657302144">
    <w:abstractNumId w:val="17"/>
  </w:num>
  <w:num w:numId="33" w16cid:durableId="1160538817">
    <w:abstractNumId w:val="19"/>
  </w:num>
  <w:num w:numId="34" w16cid:durableId="786776028">
    <w:abstractNumId w:val="10"/>
  </w:num>
  <w:num w:numId="35" w16cid:durableId="1977908515">
    <w:abstractNumId w:val="26"/>
  </w:num>
  <w:num w:numId="36" w16cid:durableId="519900903">
    <w:abstractNumId w:val="36"/>
  </w:num>
  <w:num w:numId="37" w16cid:durableId="357975000">
    <w:abstractNumId w:val="6"/>
  </w:num>
  <w:num w:numId="38" w16cid:durableId="661548528">
    <w:abstractNumId w:val="24"/>
  </w:num>
  <w:num w:numId="39" w16cid:durableId="1891336135">
    <w:abstractNumId w:val="20"/>
  </w:num>
  <w:num w:numId="40" w16cid:durableId="211544100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C40"/>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29B2"/>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67D"/>
    <w:rsid w:val="000848C2"/>
    <w:rsid w:val="000848C3"/>
    <w:rsid w:val="00084B93"/>
    <w:rsid w:val="00084D36"/>
    <w:rsid w:val="0008517C"/>
    <w:rsid w:val="000859DE"/>
    <w:rsid w:val="00085CEC"/>
    <w:rsid w:val="00085FCF"/>
    <w:rsid w:val="000860D2"/>
    <w:rsid w:val="000862DE"/>
    <w:rsid w:val="00086406"/>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068"/>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0B4"/>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4D9C"/>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3A"/>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2C26"/>
    <w:rsid w:val="000F333C"/>
    <w:rsid w:val="000F3A03"/>
    <w:rsid w:val="000F3BC7"/>
    <w:rsid w:val="000F3C1C"/>
    <w:rsid w:val="000F3D61"/>
    <w:rsid w:val="000F3FE9"/>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AA0"/>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4FF"/>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0D"/>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50D"/>
    <w:rsid w:val="00134968"/>
    <w:rsid w:val="00134974"/>
    <w:rsid w:val="00134A03"/>
    <w:rsid w:val="00134B5B"/>
    <w:rsid w:val="00134C03"/>
    <w:rsid w:val="00134DC3"/>
    <w:rsid w:val="00134DD2"/>
    <w:rsid w:val="00134EF1"/>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1CE"/>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70F"/>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6C6"/>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42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7BA"/>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2DB9"/>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AEA"/>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2A5"/>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637"/>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9AB"/>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0DB"/>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A6"/>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CBF"/>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A80"/>
    <w:rsid w:val="00342E78"/>
    <w:rsid w:val="00343526"/>
    <w:rsid w:val="003435FF"/>
    <w:rsid w:val="00343E90"/>
    <w:rsid w:val="00344682"/>
    <w:rsid w:val="003446C3"/>
    <w:rsid w:val="0034498B"/>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E8B"/>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6EDD"/>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C"/>
    <w:rsid w:val="00363EAC"/>
    <w:rsid w:val="003640E2"/>
    <w:rsid w:val="00364136"/>
    <w:rsid w:val="00364484"/>
    <w:rsid w:val="0036474B"/>
    <w:rsid w:val="00364A37"/>
    <w:rsid w:val="00364EAC"/>
    <w:rsid w:val="003650FD"/>
    <w:rsid w:val="0036539F"/>
    <w:rsid w:val="00365988"/>
    <w:rsid w:val="00365A37"/>
    <w:rsid w:val="00365AEA"/>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542"/>
    <w:rsid w:val="00385768"/>
    <w:rsid w:val="003860A0"/>
    <w:rsid w:val="00386594"/>
    <w:rsid w:val="003865DC"/>
    <w:rsid w:val="0038672F"/>
    <w:rsid w:val="00386D2B"/>
    <w:rsid w:val="003879C5"/>
    <w:rsid w:val="00387C25"/>
    <w:rsid w:val="00387C7C"/>
    <w:rsid w:val="00387F2D"/>
    <w:rsid w:val="003908E0"/>
    <w:rsid w:val="00391117"/>
    <w:rsid w:val="0039131D"/>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5EA8"/>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344"/>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07B"/>
    <w:rsid w:val="00406127"/>
    <w:rsid w:val="0040618D"/>
    <w:rsid w:val="004065F4"/>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019"/>
    <w:rsid w:val="00431C6C"/>
    <w:rsid w:val="00432233"/>
    <w:rsid w:val="0043241A"/>
    <w:rsid w:val="00432ED1"/>
    <w:rsid w:val="00432FCB"/>
    <w:rsid w:val="004331F6"/>
    <w:rsid w:val="00433790"/>
    <w:rsid w:val="00433E5C"/>
    <w:rsid w:val="004342AD"/>
    <w:rsid w:val="00435340"/>
    <w:rsid w:val="00435564"/>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5FEB"/>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68"/>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259"/>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4C4"/>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3F6"/>
    <w:rsid w:val="004D7C7D"/>
    <w:rsid w:val="004D7DA5"/>
    <w:rsid w:val="004E0386"/>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52"/>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0DF"/>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394"/>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652"/>
    <w:rsid w:val="0054083C"/>
    <w:rsid w:val="00541125"/>
    <w:rsid w:val="005414C7"/>
    <w:rsid w:val="0054161B"/>
    <w:rsid w:val="005416D0"/>
    <w:rsid w:val="00541DBB"/>
    <w:rsid w:val="00541E12"/>
    <w:rsid w:val="00542157"/>
    <w:rsid w:val="0054339C"/>
    <w:rsid w:val="00544412"/>
    <w:rsid w:val="00544633"/>
    <w:rsid w:val="005446CC"/>
    <w:rsid w:val="00544C63"/>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5B7"/>
    <w:rsid w:val="0057372A"/>
    <w:rsid w:val="00573D85"/>
    <w:rsid w:val="00573EBE"/>
    <w:rsid w:val="005748C5"/>
    <w:rsid w:val="00574A8C"/>
    <w:rsid w:val="00574AAB"/>
    <w:rsid w:val="00574CD7"/>
    <w:rsid w:val="00574E59"/>
    <w:rsid w:val="0057534A"/>
    <w:rsid w:val="005767F4"/>
    <w:rsid w:val="005768A2"/>
    <w:rsid w:val="0057694D"/>
    <w:rsid w:val="00576B23"/>
    <w:rsid w:val="00576B33"/>
    <w:rsid w:val="0057703D"/>
    <w:rsid w:val="0057703F"/>
    <w:rsid w:val="005771A2"/>
    <w:rsid w:val="0057728C"/>
    <w:rsid w:val="00577785"/>
    <w:rsid w:val="005779DA"/>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65"/>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212"/>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531"/>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834"/>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35A9"/>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AB1"/>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950"/>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E8"/>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F15"/>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731"/>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183"/>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5F8"/>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CFC"/>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555D"/>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5C49"/>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84E"/>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6BE6"/>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703"/>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DA6"/>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67"/>
    <w:rsid w:val="008A481B"/>
    <w:rsid w:val="008A4956"/>
    <w:rsid w:val="008A4C8A"/>
    <w:rsid w:val="008A5D5D"/>
    <w:rsid w:val="008A60EB"/>
    <w:rsid w:val="008A6A02"/>
    <w:rsid w:val="008A6AB8"/>
    <w:rsid w:val="008A705A"/>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07C"/>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048"/>
    <w:rsid w:val="008E666D"/>
    <w:rsid w:val="008E69CE"/>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844"/>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17A"/>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96F"/>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10"/>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CDA"/>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E9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A11"/>
    <w:rsid w:val="00A00F05"/>
    <w:rsid w:val="00A013F7"/>
    <w:rsid w:val="00A015DA"/>
    <w:rsid w:val="00A016F0"/>
    <w:rsid w:val="00A01740"/>
    <w:rsid w:val="00A01B5C"/>
    <w:rsid w:val="00A01E1A"/>
    <w:rsid w:val="00A01FF0"/>
    <w:rsid w:val="00A020D1"/>
    <w:rsid w:val="00A0303D"/>
    <w:rsid w:val="00A03193"/>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73"/>
    <w:rsid w:val="00A178E3"/>
    <w:rsid w:val="00A178E7"/>
    <w:rsid w:val="00A17CBA"/>
    <w:rsid w:val="00A17E41"/>
    <w:rsid w:val="00A200E7"/>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287"/>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AF1"/>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2E6"/>
    <w:rsid w:val="00A40AAD"/>
    <w:rsid w:val="00A40B48"/>
    <w:rsid w:val="00A40DD0"/>
    <w:rsid w:val="00A41386"/>
    <w:rsid w:val="00A413F1"/>
    <w:rsid w:val="00A41D8C"/>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01B"/>
    <w:rsid w:val="00A70162"/>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41"/>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4AC"/>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331"/>
    <w:rsid w:val="00AA7606"/>
    <w:rsid w:val="00AA7EA7"/>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7D2"/>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685"/>
    <w:rsid w:val="00AE2860"/>
    <w:rsid w:val="00AE2BAB"/>
    <w:rsid w:val="00AE2D58"/>
    <w:rsid w:val="00AE325C"/>
    <w:rsid w:val="00AE381D"/>
    <w:rsid w:val="00AE3C5C"/>
    <w:rsid w:val="00AE3E14"/>
    <w:rsid w:val="00AE4425"/>
    <w:rsid w:val="00AE4557"/>
    <w:rsid w:val="00AE4715"/>
    <w:rsid w:val="00AE4DB5"/>
    <w:rsid w:val="00AE58E8"/>
    <w:rsid w:val="00AE5AB2"/>
    <w:rsid w:val="00AE5E40"/>
    <w:rsid w:val="00AE5FD4"/>
    <w:rsid w:val="00AE5FEF"/>
    <w:rsid w:val="00AE6F93"/>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78"/>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0F2"/>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B0"/>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88B"/>
    <w:rsid w:val="00B72B4D"/>
    <w:rsid w:val="00B737A8"/>
    <w:rsid w:val="00B737D9"/>
    <w:rsid w:val="00B7419C"/>
    <w:rsid w:val="00B74439"/>
    <w:rsid w:val="00B74E88"/>
    <w:rsid w:val="00B75B12"/>
    <w:rsid w:val="00B75D51"/>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205"/>
    <w:rsid w:val="00B85560"/>
    <w:rsid w:val="00B86184"/>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0C7"/>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A43"/>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7FB"/>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3411"/>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C85"/>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993"/>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5CD"/>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AB4"/>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5B3"/>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5C8A"/>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17C"/>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794"/>
    <w:rsid w:val="00CC3992"/>
    <w:rsid w:val="00CC3BDA"/>
    <w:rsid w:val="00CC3C9F"/>
    <w:rsid w:val="00CC46F2"/>
    <w:rsid w:val="00CC49A5"/>
    <w:rsid w:val="00CC508E"/>
    <w:rsid w:val="00CC5551"/>
    <w:rsid w:val="00CC5611"/>
    <w:rsid w:val="00CC5818"/>
    <w:rsid w:val="00CC5911"/>
    <w:rsid w:val="00CC5E36"/>
    <w:rsid w:val="00CC6306"/>
    <w:rsid w:val="00CC6365"/>
    <w:rsid w:val="00CC64E3"/>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26E"/>
    <w:rsid w:val="00CD386F"/>
    <w:rsid w:val="00CD3EA0"/>
    <w:rsid w:val="00CD4E0A"/>
    <w:rsid w:val="00CD5577"/>
    <w:rsid w:val="00CD5AAF"/>
    <w:rsid w:val="00CD5FFD"/>
    <w:rsid w:val="00CD6276"/>
    <w:rsid w:val="00CD6600"/>
    <w:rsid w:val="00CD6616"/>
    <w:rsid w:val="00CD67EA"/>
    <w:rsid w:val="00CD6946"/>
    <w:rsid w:val="00CD6A76"/>
    <w:rsid w:val="00CD6CA4"/>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5DE7"/>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D51"/>
    <w:rsid w:val="00D04F34"/>
    <w:rsid w:val="00D05244"/>
    <w:rsid w:val="00D053EA"/>
    <w:rsid w:val="00D055CA"/>
    <w:rsid w:val="00D05685"/>
    <w:rsid w:val="00D0581E"/>
    <w:rsid w:val="00D05DE4"/>
    <w:rsid w:val="00D069EA"/>
    <w:rsid w:val="00D07502"/>
    <w:rsid w:val="00D101DF"/>
    <w:rsid w:val="00D103B6"/>
    <w:rsid w:val="00D104E9"/>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B1B"/>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818"/>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26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8AA"/>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1A"/>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256"/>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3B4"/>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10"/>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78E"/>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BD8"/>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99C"/>
    <w:rsid w:val="00EF3BC8"/>
    <w:rsid w:val="00EF4231"/>
    <w:rsid w:val="00EF4A2D"/>
    <w:rsid w:val="00EF4BFE"/>
    <w:rsid w:val="00EF4E7D"/>
    <w:rsid w:val="00EF4FA8"/>
    <w:rsid w:val="00EF516C"/>
    <w:rsid w:val="00EF5B3D"/>
    <w:rsid w:val="00EF5C9E"/>
    <w:rsid w:val="00EF5CBC"/>
    <w:rsid w:val="00EF5CF7"/>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1BFA"/>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5C5"/>
    <w:rsid w:val="00F1664F"/>
    <w:rsid w:val="00F169A6"/>
    <w:rsid w:val="00F1709F"/>
    <w:rsid w:val="00F17496"/>
    <w:rsid w:val="00F175D1"/>
    <w:rsid w:val="00F1785E"/>
    <w:rsid w:val="00F179EE"/>
    <w:rsid w:val="00F2026A"/>
    <w:rsid w:val="00F2082A"/>
    <w:rsid w:val="00F208C9"/>
    <w:rsid w:val="00F20A20"/>
    <w:rsid w:val="00F20F2A"/>
    <w:rsid w:val="00F20FBF"/>
    <w:rsid w:val="00F212A0"/>
    <w:rsid w:val="00F21754"/>
    <w:rsid w:val="00F21BF8"/>
    <w:rsid w:val="00F22538"/>
    <w:rsid w:val="00F226C7"/>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B8C"/>
    <w:rsid w:val="00F25DB3"/>
    <w:rsid w:val="00F266D2"/>
    <w:rsid w:val="00F26763"/>
    <w:rsid w:val="00F26A1A"/>
    <w:rsid w:val="00F27447"/>
    <w:rsid w:val="00F275C1"/>
    <w:rsid w:val="00F279B3"/>
    <w:rsid w:val="00F27E16"/>
    <w:rsid w:val="00F30184"/>
    <w:rsid w:val="00F30604"/>
    <w:rsid w:val="00F3077E"/>
    <w:rsid w:val="00F30897"/>
    <w:rsid w:val="00F30972"/>
    <w:rsid w:val="00F30FD2"/>
    <w:rsid w:val="00F31299"/>
    <w:rsid w:val="00F3146E"/>
    <w:rsid w:val="00F3152A"/>
    <w:rsid w:val="00F319E6"/>
    <w:rsid w:val="00F319F4"/>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37B2E"/>
    <w:rsid w:val="00F40172"/>
    <w:rsid w:val="00F40A5D"/>
    <w:rsid w:val="00F40BAB"/>
    <w:rsid w:val="00F40C76"/>
    <w:rsid w:val="00F41394"/>
    <w:rsid w:val="00F413C0"/>
    <w:rsid w:val="00F414FE"/>
    <w:rsid w:val="00F41D4E"/>
    <w:rsid w:val="00F41FB9"/>
    <w:rsid w:val="00F42D00"/>
    <w:rsid w:val="00F43B7A"/>
    <w:rsid w:val="00F43E48"/>
    <w:rsid w:val="00F43ED0"/>
    <w:rsid w:val="00F4433B"/>
    <w:rsid w:val="00F444E2"/>
    <w:rsid w:val="00F44939"/>
    <w:rsid w:val="00F456FB"/>
    <w:rsid w:val="00F457B7"/>
    <w:rsid w:val="00F45C18"/>
    <w:rsid w:val="00F45EA1"/>
    <w:rsid w:val="00F46003"/>
    <w:rsid w:val="00F462BA"/>
    <w:rsid w:val="00F46821"/>
    <w:rsid w:val="00F46B21"/>
    <w:rsid w:val="00F46BC5"/>
    <w:rsid w:val="00F46BF8"/>
    <w:rsid w:val="00F46E8E"/>
    <w:rsid w:val="00F46ED6"/>
    <w:rsid w:val="00F46FAF"/>
    <w:rsid w:val="00F47247"/>
    <w:rsid w:val="00F475A1"/>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6E2"/>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17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546"/>
    <w:rsid w:val="00F6696A"/>
    <w:rsid w:val="00F66A6E"/>
    <w:rsid w:val="00F66C57"/>
    <w:rsid w:val="00F66E0D"/>
    <w:rsid w:val="00F675BC"/>
    <w:rsid w:val="00F677B0"/>
    <w:rsid w:val="00F7065B"/>
    <w:rsid w:val="00F7084A"/>
    <w:rsid w:val="00F7089C"/>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08D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2F"/>
    <w:rsid w:val="00F908BD"/>
    <w:rsid w:val="00F90EAE"/>
    <w:rsid w:val="00F91017"/>
    <w:rsid w:val="00F914A6"/>
    <w:rsid w:val="00F915C3"/>
    <w:rsid w:val="00F917F0"/>
    <w:rsid w:val="00F9191C"/>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AFD"/>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90A"/>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21"/>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BD47FB"/>
    <w:pPr>
      <w:numPr>
        <w:numId w:val="31"/>
      </w:numPr>
    </w:pPr>
  </w:style>
  <w:style w:type="character" w:customStyle="1" w:styleId="Heading3Char">
    <w:name w:val="Heading 3 Char"/>
    <w:basedOn w:val="DefaultParagraphFont"/>
    <w:link w:val="Heading3"/>
    <w:rsid w:val="00F9082F"/>
    <w:rPr>
      <w:rFonts w:ascii="Arial" w:hAnsi="Arial"/>
      <w:sz w:val="28"/>
      <w:lang w:val="en-GB" w:eastAsia="ja-JP"/>
    </w:rPr>
  </w:style>
  <w:style w:type="numbering" w:customStyle="1" w:styleId="CurrentList2">
    <w:name w:val="Current List2"/>
    <w:uiPriority w:val="99"/>
    <w:rsid w:val="00F475A1"/>
    <w:pPr>
      <w:numPr>
        <w:numId w:val="34"/>
      </w:numPr>
    </w:pPr>
  </w:style>
  <w:style w:type="numbering" w:customStyle="1" w:styleId="CurrentList3">
    <w:name w:val="Current List3"/>
    <w:uiPriority w:val="99"/>
    <w:rsid w:val="00F475A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4293988">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19bis-e\Docs\R2-221001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6</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714</cp:revision>
  <cp:lastPrinted>2017-03-22T08:13:00Z</cp:lastPrinted>
  <dcterms:created xsi:type="dcterms:W3CDTF">2022-08-03T01:09:00Z</dcterms:created>
  <dcterms:modified xsi:type="dcterms:W3CDTF">2023-02-17T02:22:00Z</dcterms:modified>
  <cp:category/>
</cp:coreProperties>
</file>